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1A6A" w14:textId="5F9847D5" w:rsidR="00386A48" w:rsidRDefault="00386A48" w:rsidP="00304226">
      <w:pPr>
        <w:jc w:val="center"/>
        <w:rPr>
          <w:rFonts w:cs="Arial"/>
          <w:b/>
          <w:sz w:val="32"/>
          <w:szCs w:val="32"/>
        </w:rPr>
      </w:pPr>
      <w:bookmarkStart w:id="0" w:name="_GoBack"/>
      <w:bookmarkEnd w:id="0"/>
      <w:r>
        <w:rPr>
          <w:rFonts w:cs="Arial"/>
          <w:b/>
          <w:sz w:val="32"/>
          <w:szCs w:val="32"/>
        </w:rPr>
        <w:t>__________________________________________________________</w:t>
      </w:r>
    </w:p>
    <w:p w14:paraId="5242B788" w14:textId="41748247" w:rsidR="00F71376" w:rsidRPr="00304226" w:rsidRDefault="00F71376" w:rsidP="00304226">
      <w:pPr>
        <w:jc w:val="center"/>
        <w:rPr>
          <w:rFonts w:cs="Arial"/>
          <w:b/>
          <w:sz w:val="32"/>
          <w:szCs w:val="32"/>
        </w:rPr>
      </w:pPr>
      <w:r w:rsidRPr="00304226">
        <w:rPr>
          <w:rFonts w:cs="Arial"/>
          <w:b/>
          <w:sz w:val="32"/>
          <w:szCs w:val="32"/>
        </w:rPr>
        <w:t xml:space="preserve">Stage 2 Psychology </w:t>
      </w:r>
    </w:p>
    <w:p w14:paraId="6487B019" w14:textId="2DB6C7BE" w:rsidR="00F71376" w:rsidRDefault="00F31F5D" w:rsidP="00304226">
      <w:pPr>
        <w:jc w:val="center"/>
        <w:rPr>
          <w:rFonts w:cs="Arial"/>
          <w:b/>
          <w:sz w:val="32"/>
          <w:szCs w:val="32"/>
        </w:rPr>
      </w:pPr>
      <w:r>
        <w:rPr>
          <w:rFonts w:cs="Arial"/>
          <w:b/>
          <w:sz w:val="32"/>
          <w:szCs w:val="32"/>
        </w:rPr>
        <w:t xml:space="preserve">Skills and Application Task </w:t>
      </w:r>
    </w:p>
    <w:p w14:paraId="581997B8" w14:textId="68DE438F" w:rsidR="00F31F5D" w:rsidRDefault="00F31F5D" w:rsidP="00304226">
      <w:pPr>
        <w:jc w:val="center"/>
        <w:rPr>
          <w:rFonts w:cs="Arial"/>
          <w:b/>
          <w:sz w:val="32"/>
          <w:szCs w:val="32"/>
        </w:rPr>
      </w:pPr>
      <w:r>
        <w:rPr>
          <w:rFonts w:cs="Arial"/>
          <w:b/>
          <w:sz w:val="32"/>
          <w:szCs w:val="32"/>
        </w:rPr>
        <w:t>Learning</w:t>
      </w:r>
    </w:p>
    <w:p w14:paraId="447BAB2A" w14:textId="52C52A00" w:rsidR="006A222F" w:rsidRDefault="006A222F" w:rsidP="00A705C7">
      <w:pPr>
        <w:jc w:val="center"/>
        <w:rPr>
          <w:rFonts w:cs="Arial"/>
          <w:b/>
          <w:sz w:val="32"/>
          <w:szCs w:val="32"/>
        </w:rPr>
      </w:pPr>
      <w:r>
        <w:rPr>
          <w:rFonts w:cs="Arial"/>
          <w:b/>
          <w:sz w:val="32"/>
          <w:szCs w:val="32"/>
        </w:rPr>
        <w:t>____________________________________</w:t>
      </w:r>
      <w:r w:rsidR="00386A48">
        <w:rPr>
          <w:rFonts w:cs="Arial"/>
          <w:b/>
          <w:sz w:val="32"/>
          <w:szCs w:val="32"/>
        </w:rPr>
        <w:t>________________</w:t>
      </w:r>
      <w:r>
        <w:rPr>
          <w:rFonts w:cs="Arial"/>
          <w:b/>
          <w:sz w:val="32"/>
          <w:szCs w:val="32"/>
        </w:rPr>
        <w:t>______</w:t>
      </w:r>
    </w:p>
    <w:p w14:paraId="24D098A0" w14:textId="77777777" w:rsidR="00F31F5D" w:rsidRDefault="00F31F5D" w:rsidP="00F31F5D">
      <w:pPr>
        <w:rPr>
          <w:rFonts w:cs="Arial"/>
          <w:b/>
          <w:sz w:val="24"/>
        </w:rPr>
      </w:pPr>
    </w:p>
    <w:p w14:paraId="7E3DD2E5" w14:textId="224C4161" w:rsidR="00F31F5D" w:rsidRPr="00F31F5D" w:rsidRDefault="00F31F5D" w:rsidP="00F31F5D">
      <w:pPr>
        <w:rPr>
          <w:rFonts w:cs="Arial"/>
          <w:b/>
          <w:i/>
          <w:sz w:val="24"/>
        </w:rPr>
      </w:pPr>
      <w:r w:rsidRPr="00F31F5D">
        <w:rPr>
          <w:rFonts w:cs="Arial"/>
          <w:b/>
          <w:i/>
          <w:sz w:val="24"/>
        </w:rPr>
        <w:t xml:space="preserve">In Groups </w:t>
      </w:r>
      <w:r w:rsidR="00CA204E">
        <w:rPr>
          <w:rFonts w:cs="Arial"/>
          <w:b/>
          <w:i/>
          <w:sz w:val="24"/>
        </w:rPr>
        <w:t>students</w:t>
      </w:r>
      <w:r w:rsidRPr="00F31F5D">
        <w:rPr>
          <w:rFonts w:cs="Arial"/>
          <w:b/>
          <w:i/>
          <w:sz w:val="24"/>
        </w:rPr>
        <w:t xml:space="preserve"> are required to report on a training exercise in which students </w:t>
      </w:r>
      <w:r w:rsidR="00CA204E">
        <w:rPr>
          <w:rFonts w:cs="Arial"/>
          <w:b/>
          <w:i/>
          <w:sz w:val="24"/>
        </w:rPr>
        <w:t>train a chicken using</w:t>
      </w:r>
      <w:r w:rsidRPr="00F31F5D">
        <w:rPr>
          <w:rFonts w:cs="Arial"/>
          <w:b/>
          <w:i/>
          <w:sz w:val="24"/>
        </w:rPr>
        <w:t xml:space="preserve"> the method of ‘clicker training’.</w:t>
      </w:r>
    </w:p>
    <w:p w14:paraId="26E503E4" w14:textId="30A83CC5" w:rsidR="00CA204E" w:rsidRPr="00CA204E" w:rsidRDefault="00F31F5D" w:rsidP="006D7082">
      <w:pPr>
        <w:rPr>
          <w:rFonts w:cs="Arial"/>
          <w:i/>
          <w:sz w:val="22"/>
          <w:szCs w:val="22"/>
        </w:rPr>
      </w:pPr>
      <w:r>
        <w:rPr>
          <w:rFonts w:cs="Arial"/>
          <w:noProof/>
          <w:sz w:val="24"/>
          <w:lang w:val="en-US" w:eastAsia="en-US"/>
        </w:rPr>
        <w:drawing>
          <wp:anchor distT="0" distB="0" distL="114300" distR="114300" simplePos="0" relativeHeight="251658240" behindDoc="1" locked="0" layoutInCell="1" allowOverlap="1" wp14:anchorId="4752A59D" wp14:editId="5EB684DF">
            <wp:simplePos x="0" y="0"/>
            <wp:positionH relativeFrom="column">
              <wp:posOffset>0</wp:posOffset>
            </wp:positionH>
            <wp:positionV relativeFrom="paragraph">
              <wp:posOffset>129540</wp:posOffset>
            </wp:positionV>
            <wp:extent cx="1962150" cy="2333625"/>
            <wp:effectExtent l="0" t="0" r="0" b="9525"/>
            <wp:wrapTight wrapText="bothSides">
              <wp:wrapPolygon edited="0">
                <wp:start x="0" y="0"/>
                <wp:lineTo x="0" y="21512"/>
                <wp:lineTo x="21390" y="21512"/>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jpg"/>
                    <pic:cNvPicPr/>
                  </pic:nvPicPr>
                  <pic:blipFill>
                    <a:blip r:embed="rId7">
                      <a:extLst>
                        <a:ext uri="{28A0092B-C50C-407E-A947-70E740481C1C}">
                          <a14:useLocalDpi xmlns:a14="http://schemas.microsoft.com/office/drawing/2010/main" val="0"/>
                        </a:ext>
                      </a:extLst>
                    </a:blip>
                    <a:stretch>
                      <a:fillRect/>
                    </a:stretch>
                  </pic:blipFill>
                  <pic:spPr>
                    <a:xfrm>
                      <a:off x="0" y="0"/>
                      <a:ext cx="1962150" cy="2333625"/>
                    </a:xfrm>
                    <a:prstGeom prst="rect">
                      <a:avLst/>
                    </a:prstGeom>
                  </pic:spPr>
                </pic:pic>
              </a:graphicData>
            </a:graphic>
            <wp14:sizeRelH relativeFrom="page">
              <wp14:pctWidth>0</wp14:pctWidth>
            </wp14:sizeRelH>
            <wp14:sizeRelV relativeFrom="page">
              <wp14:pctHeight>0</wp14:pctHeight>
            </wp14:sizeRelV>
          </wp:anchor>
        </w:drawing>
      </w:r>
    </w:p>
    <w:p w14:paraId="36C5EF29" w14:textId="6274EE8B" w:rsidR="00F31F5D" w:rsidRDefault="007F4219" w:rsidP="007A425D">
      <w:pPr>
        <w:rPr>
          <w:rFonts w:cs="Arial"/>
          <w:sz w:val="24"/>
        </w:rPr>
      </w:pPr>
      <w:r w:rsidRPr="00CA204E">
        <w:rPr>
          <w:rFonts w:ascii="Times New Roman" w:hAnsi="Times New Roman"/>
          <w:i/>
          <w:noProof/>
          <w:sz w:val="24"/>
          <w:lang w:val="en-US" w:eastAsia="en-US"/>
        </w:rPr>
        <mc:AlternateContent>
          <mc:Choice Requires="wps">
            <w:drawing>
              <wp:anchor distT="91440" distB="91440" distL="114300" distR="114300" simplePos="0" relativeHeight="251660288" behindDoc="0" locked="0" layoutInCell="0" allowOverlap="1" wp14:anchorId="62F78682" wp14:editId="2B4F962A">
                <wp:simplePos x="0" y="0"/>
                <wp:positionH relativeFrom="page">
                  <wp:posOffset>2714625</wp:posOffset>
                </wp:positionH>
                <wp:positionV relativeFrom="page">
                  <wp:posOffset>2447925</wp:posOffset>
                </wp:positionV>
                <wp:extent cx="4448175" cy="1728470"/>
                <wp:effectExtent l="0" t="0" r="9525"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728470"/>
                        </a:xfrm>
                        <a:prstGeom prst="rect">
                          <a:avLst/>
                        </a:prstGeom>
                      </wps:spPr>
                      <wps:style>
                        <a:lnRef idx="0">
                          <a:scrgbClr r="0" g="0" b="0"/>
                        </a:lnRef>
                        <a:fillRef idx="1003">
                          <a:schemeClr val="lt1"/>
                        </a:fillRef>
                        <a:effectRef idx="0">
                          <a:scrgbClr r="0" g="0" b="0"/>
                        </a:effectRef>
                        <a:fontRef idx="major"/>
                      </wps:style>
                      <wps:txbx>
                        <w:txbxContent>
                          <w:p w14:paraId="7C7A7FB7" w14:textId="77777777" w:rsidR="007F4219" w:rsidRPr="007F4219" w:rsidRDefault="007F4219" w:rsidP="007F4219">
                            <w:pPr>
                              <w:rPr>
                                <w:rFonts w:cs="Arial"/>
                                <w:i/>
                                <w:sz w:val="22"/>
                                <w:szCs w:val="22"/>
                              </w:rPr>
                            </w:pPr>
                            <w:r w:rsidRPr="007F4219">
                              <w:rPr>
                                <w:rFonts w:cs="Arial"/>
                                <w:i/>
                                <w:sz w:val="22"/>
                                <w:szCs w:val="22"/>
                              </w:rPr>
                              <w:t>The purpose of this skills and application task is to give students the opportunity to demonstrate:</w:t>
                            </w:r>
                          </w:p>
                          <w:p w14:paraId="0881226A" w14:textId="5B9A577F" w:rsidR="00A705C7" w:rsidRPr="00A705C7" w:rsidRDefault="00A705C7" w:rsidP="00A705C7">
                            <w:pPr>
                              <w:pStyle w:val="SOFinalBulletsCoded2-3Letters"/>
                              <w:numPr>
                                <w:ilvl w:val="0"/>
                                <w:numId w:val="10"/>
                              </w:numPr>
                              <w:spacing w:line="224" w:lineRule="exact"/>
                              <w:rPr>
                                <w:color w:val="auto"/>
                                <w:szCs w:val="20"/>
                              </w:rPr>
                            </w:pPr>
                            <w:r>
                              <w:rPr>
                                <w:color w:val="auto"/>
                                <w:szCs w:val="20"/>
                              </w:rPr>
                              <w:t>The ability to analyse</w:t>
                            </w:r>
                            <w:r w:rsidRPr="00AB356A">
                              <w:rPr>
                                <w:color w:val="auto"/>
                                <w:szCs w:val="20"/>
                              </w:rPr>
                              <w:t xml:space="preserve"> the behaviour of individuals and groups </w:t>
                            </w:r>
                            <w:r>
                              <w:rPr>
                                <w:color w:val="auto"/>
                                <w:szCs w:val="20"/>
                              </w:rPr>
                              <w:t>of people in different contexts and apply</w:t>
                            </w:r>
                            <w:r w:rsidRPr="00A705C7">
                              <w:rPr>
                                <w:color w:val="auto"/>
                                <w:szCs w:val="20"/>
                              </w:rPr>
                              <w:t xml:space="preserve"> psychological concepts and evidence from investigations to new and familiar contexts.</w:t>
                            </w:r>
                          </w:p>
                          <w:p w14:paraId="5D11E4D1" w14:textId="0740B2FA" w:rsidR="00A705C7" w:rsidRPr="004D78B5" w:rsidRDefault="00A705C7" w:rsidP="00A705C7">
                            <w:pPr>
                              <w:pStyle w:val="SOFinalBulletsCoded2-3Letters"/>
                              <w:numPr>
                                <w:ilvl w:val="0"/>
                                <w:numId w:val="10"/>
                              </w:numPr>
                              <w:spacing w:line="224" w:lineRule="exact"/>
                              <w:rPr>
                                <w:szCs w:val="20"/>
                              </w:rPr>
                            </w:pPr>
                            <w:r>
                              <w:rPr>
                                <w:szCs w:val="20"/>
                              </w:rPr>
                              <w:t>S</w:t>
                            </w:r>
                            <w:r w:rsidRPr="004D78B5">
                              <w:rPr>
                                <w:szCs w:val="20"/>
                              </w:rPr>
                              <w:t>kills in individual work and teamwork.</w:t>
                            </w:r>
                          </w:p>
                          <w:p w14:paraId="34015B5F" w14:textId="43E1A6CE" w:rsidR="00A705C7" w:rsidRPr="004D78B5" w:rsidRDefault="00A705C7" w:rsidP="00A705C7">
                            <w:pPr>
                              <w:pStyle w:val="SOFinalBulletsCoded2-3Letters"/>
                              <w:numPr>
                                <w:ilvl w:val="0"/>
                                <w:numId w:val="10"/>
                              </w:numPr>
                              <w:spacing w:line="224" w:lineRule="exact"/>
                              <w:rPr>
                                <w:szCs w:val="20"/>
                              </w:rPr>
                            </w:pPr>
                            <w:r>
                              <w:rPr>
                                <w:szCs w:val="20"/>
                              </w:rPr>
                              <w:t>K</w:t>
                            </w:r>
                            <w:r w:rsidRPr="004D78B5">
                              <w:rPr>
                                <w:szCs w:val="20"/>
                              </w:rPr>
                              <w:t>nowledge and understanding of psychological concepts and ethical conside</w:t>
                            </w:r>
                            <w:r>
                              <w:rPr>
                                <w:szCs w:val="20"/>
                              </w:rPr>
                              <w:t>rations and</w:t>
                            </w:r>
                            <w:r w:rsidRPr="00A705C7">
                              <w:rPr>
                                <w:szCs w:val="20"/>
                              </w:rPr>
                              <w:t xml:space="preserve"> </w:t>
                            </w:r>
                            <w:r>
                              <w:rPr>
                                <w:szCs w:val="20"/>
                              </w:rPr>
                              <w:t>apply</w:t>
                            </w:r>
                            <w:r w:rsidRPr="004D78B5">
                              <w:rPr>
                                <w:szCs w:val="20"/>
                              </w:rPr>
                              <w:t xml:space="preserve"> appropriate psychological terms</w:t>
                            </w:r>
                            <w:r w:rsidR="007F4219">
                              <w:rPr>
                                <w:szCs w:val="20"/>
                              </w:rPr>
                              <w:t>.</w:t>
                            </w:r>
                          </w:p>
                          <w:p w14:paraId="1741FEB7" w14:textId="77777777" w:rsidR="007F4219" w:rsidRDefault="007F4219"/>
                        </w:txbxContent>
                      </wps:txbx>
                      <wps:bodyPr rot="0" vert="horz" wrap="square" lIns="274320" tIns="9144"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213.75pt;margin-top:192.75pt;width:350.25pt;height:111.3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" o:allowincell="f" fillcolor="white [2577]" stroked="f">
                <v:fill color2="#4c4c4c [961]" rotate="t" focusposition=".5,.5" focussize="" focus="100%" type="gradientRadial"/>
                <v:textbox style="mso-fit-shape-to-text:t" inset="21.6pt,.72pt,1in,0">
                  <w:txbxContent>
                    <w:p w14:paraId="7C7A7FB7" w14:textId="77777777" w:rsidR="007F4219" w:rsidRPr="007F4219" w:rsidRDefault="007F4219" w:rsidP="007F4219">
                      <w:pPr>
                        <w:rPr>
                          <w:rFonts w:cs="Arial"/>
                          <w:i/>
                          <w:sz w:val="22"/>
                          <w:szCs w:val="22"/>
                        </w:rPr>
                      </w:pPr>
                      <w:r w:rsidRPr="007F4219">
                        <w:rPr>
                          <w:rFonts w:cs="Arial"/>
                          <w:i/>
                          <w:sz w:val="22"/>
                          <w:szCs w:val="22"/>
                        </w:rPr>
                        <w:t>The purpose of this skills and application task is to give students the opportunity to demonstrate:</w:t>
                      </w:r>
                    </w:p>
                    <w:p w14:paraId="0881226A" w14:textId="5B9A577F" w:rsidR="00A705C7" w:rsidRPr="00A705C7" w:rsidRDefault="00A705C7" w:rsidP="00A705C7">
                      <w:pPr>
                        <w:pStyle w:val="SOFinalBulletsCoded2-3Letters"/>
                        <w:numPr>
                          <w:ilvl w:val="0"/>
                          <w:numId w:val="10"/>
                        </w:numPr>
                        <w:spacing w:line="224" w:lineRule="exact"/>
                        <w:rPr>
                          <w:color w:val="auto"/>
                          <w:szCs w:val="20"/>
                        </w:rPr>
                      </w:pPr>
                      <w:r>
                        <w:rPr>
                          <w:color w:val="auto"/>
                          <w:szCs w:val="20"/>
                        </w:rPr>
                        <w:t xml:space="preserve">The ability to </w:t>
                      </w:r>
                      <w:proofErr w:type="spellStart"/>
                      <w:r>
                        <w:rPr>
                          <w:color w:val="auto"/>
                          <w:szCs w:val="20"/>
                        </w:rPr>
                        <w:t>analyse</w:t>
                      </w:r>
                      <w:proofErr w:type="spellEnd"/>
                      <w:r w:rsidRPr="00AB356A">
                        <w:rPr>
                          <w:color w:val="auto"/>
                          <w:szCs w:val="20"/>
                        </w:rPr>
                        <w:t xml:space="preserve"> the </w:t>
                      </w:r>
                      <w:proofErr w:type="spellStart"/>
                      <w:r w:rsidRPr="00AB356A">
                        <w:rPr>
                          <w:color w:val="auto"/>
                          <w:szCs w:val="20"/>
                        </w:rPr>
                        <w:t>behaviour</w:t>
                      </w:r>
                      <w:proofErr w:type="spellEnd"/>
                      <w:r w:rsidRPr="00AB356A">
                        <w:rPr>
                          <w:color w:val="auto"/>
                          <w:szCs w:val="20"/>
                        </w:rPr>
                        <w:t xml:space="preserve"> of individuals and groups </w:t>
                      </w:r>
                      <w:r>
                        <w:rPr>
                          <w:color w:val="auto"/>
                          <w:szCs w:val="20"/>
                        </w:rPr>
                        <w:t>of people in different contexts and apply</w:t>
                      </w:r>
                      <w:r w:rsidRPr="00A705C7">
                        <w:rPr>
                          <w:color w:val="auto"/>
                          <w:szCs w:val="20"/>
                        </w:rPr>
                        <w:t xml:space="preserve"> psychological concepts and evidence from investigations to new and familiar contexts.</w:t>
                      </w:r>
                    </w:p>
                    <w:p w14:paraId="5D11E4D1" w14:textId="0740B2FA" w:rsidR="00A705C7" w:rsidRPr="004D78B5" w:rsidRDefault="00A705C7" w:rsidP="00A705C7">
                      <w:pPr>
                        <w:pStyle w:val="SOFinalBulletsCoded2-3Letters"/>
                        <w:numPr>
                          <w:ilvl w:val="0"/>
                          <w:numId w:val="10"/>
                        </w:numPr>
                        <w:spacing w:line="224" w:lineRule="exact"/>
                        <w:rPr>
                          <w:szCs w:val="20"/>
                        </w:rPr>
                      </w:pPr>
                      <w:r>
                        <w:rPr>
                          <w:szCs w:val="20"/>
                        </w:rPr>
                        <w:t>S</w:t>
                      </w:r>
                      <w:r w:rsidRPr="004D78B5">
                        <w:rPr>
                          <w:szCs w:val="20"/>
                        </w:rPr>
                        <w:t>kills in individual work and teamwork.</w:t>
                      </w:r>
                    </w:p>
                    <w:p w14:paraId="34015B5F" w14:textId="43E1A6CE" w:rsidR="00A705C7" w:rsidRPr="004D78B5" w:rsidRDefault="00A705C7" w:rsidP="00A705C7">
                      <w:pPr>
                        <w:pStyle w:val="SOFinalBulletsCoded2-3Letters"/>
                        <w:numPr>
                          <w:ilvl w:val="0"/>
                          <w:numId w:val="10"/>
                        </w:numPr>
                        <w:spacing w:line="224" w:lineRule="exact"/>
                        <w:rPr>
                          <w:szCs w:val="20"/>
                        </w:rPr>
                      </w:pPr>
                      <w:r>
                        <w:rPr>
                          <w:szCs w:val="20"/>
                        </w:rPr>
                        <w:t>K</w:t>
                      </w:r>
                      <w:r w:rsidRPr="004D78B5">
                        <w:rPr>
                          <w:szCs w:val="20"/>
                        </w:rPr>
                        <w:t>nowledge and understanding of psychological concepts and ethical conside</w:t>
                      </w:r>
                      <w:r>
                        <w:rPr>
                          <w:szCs w:val="20"/>
                        </w:rPr>
                        <w:t>rations and</w:t>
                      </w:r>
                      <w:r w:rsidRPr="00A705C7">
                        <w:rPr>
                          <w:szCs w:val="20"/>
                        </w:rPr>
                        <w:t xml:space="preserve"> </w:t>
                      </w:r>
                      <w:r>
                        <w:rPr>
                          <w:szCs w:val="20"/>
                        </w:rPr>
                        <w:t>apply</w:t>
                      </w:r>
                      <w:r w:rsidRPr="004D78B5">
                        <w:rPr>
                          <w:szCs w:val="20"/>
                        </w:rPr>
                        <w:t xml:space="preserve"> appropriate psychological terms</w:t>
                      </w:r>
                      <w:r w:rsidR="007F4219">
                        <w:rPr>
                          <w:szCs w:val="20"/>
                        </w:rPr>
                        <w:t>.</w:t>
                      </w:r>
                    </w:p>
                    <w:p w14:paraId="1741FEB7" w14:textId="77777777" w:rsidR="007F4219" w:rsidRDefault="007F4219"/>
                  </w:txbxContent>
                </v:textbox>
                <w10:wrap type="square" anchorx="page" anchory="page"/>
              </v:rect>
            </w:pict>
          </mc:Fallback>
        </mc:AlternateContent>
      </w:r>
    </w:p>
    <w:p w14:paraId="3579B829" w14:textId="77777777" w:rsidR="00F31F5D" w:rsidRDefault="00F31F5D" w:rsidP="007A425D">
      <w:pPr>
        <w:rPr>
          <w:rFonts w:cs="Arial"/>
          <w:sz w:val="24"/>
        </w:rPr>
      </w:pPr>
    </w:p>
    <w:p w14:paraId="2A7DC057" w14:textId="77777777" w:rsidR="00342BAC" w:rsidRPr="00AB356A" w:rsidRDefault="00342BAC">
      <w:pPr>
        <w:rPr>
          <w:b/>
          <w:sz w:val="24"/>
        </w:rPr>
      </w:pPr>
      <w:r w:rsidRPr="00AB356A">
        <w:rPr>
          <w:b/>
          <w:sz w:val="24"/>
        </w:rPr>
        <w:t xml:space="preserve">The report can be a photographic/written report (1000 words) or a multimedia presentation (5 minutes). </w:t>
      </w:r>
    </w:p>
    <w:p w14:paraId="7DC92D8E" w14:textId="6496D02C" w:rsidR="00342BAC" w:rsidRPr="00AB356A" w:rsidRDefault="00342BAC">
      <w:pPr>
        <w:rPr>
          <w:b/>
          <w:sz w:val="24"/>
        </w:rPr>
      </w:pPr>
      <w:r w:rsidRPr="00AB356A">
        <w:rPr>
          <w:b/>
          <w:sz w:val="24"/>
        </w:rPr>
        <w:t>Students will answer the following questions in the report:</w:t>
      </w:r>
    </w:p>
    <w:p w14:paraId="666AD8C1" w14:textId="77777777" w:rsidR="00342BAC" w:rsidRDefault="00342BAC">
      <w:pPr>
        <w:rPr>
          <w:sz w:val="24"/>
        </w:rPr>
      </w:pPr>
    </w:p>
    <w:p w14:paraId="259373F9" w14:textId="4A9B5559" w:rsidR="00342BAC" w:rsidRDefault="00342BAC" w:rsidP="006D7082">
      <w:pPr>
        <w:pStyle w:val="ListParagraph"/>
        <w:numPr>
          <w:ilvl w:val="0"/>
          <w:numId w:val="11"/>
        </w:numPr>
        <w:rPr>
          <w:sz w:val="24"/>
        </w:rPr>
      </w:pPr>
      <w:r w:rsidRPr="006D7082">
        <w:rPr>
          <w:sz w:val="24"/>
        </w:rPr>
        <w:t>Discuss how application of the basic processes were utilised to train a chicken.</w:t>
      </w:r>
      <w:r w:rsidR="006D7082">
        <w:rPr>
          <w:sz w:val="24"/>
        </w:rPr>
        <w:t xml:space="preserve"> Ensure to include the following:</w:t>
      </w:r>
    </w:p>
    <w:p w14:paraId="58F4B7FE" w14:textId="77777777" w:rsidR="006D7082" w:rsidRDefault="006D7082" w:rsidP="006D7082">
      <w:pPr>
        <w:pStyle w:val="ListParagraph"/>
        <w:numPr>
          <w:ilvl w:val="0"/>
          <w:numId w:val="15"/>
        </w:numPr>
        <w:rPr>
          <w:sz w:val="24"/>
        </w:rPr>
      </w:pPr>
      <w:r>
        <w:rPr>
          <w:sz w:val="24"/>
        </w:rPr>
        <w:t>Classical and Operant conditioning</w:t>
      </w:r>
    </w:p>
    <w:p w14:paraId="7C0BC9D1" w14:textId="035F45B1" w:rsidR="006D7082" w:rsidRDefault="006D7082" w:rsidP="006D7082">
      <w:pPr>
        <w:pStyle w:val="ListParagraph"/>
        <w:numPr>
          <w:ilvl w:val="0"/>
          <w:numId w:val="15"/>
        </w:numPr>
        <w:rPr>
          <w:sz w:val="24"/>
        </w:rPr>
      </w:pPr>
      <w:r>
        <w:rPr>
          <w:sz w:val="24"/>
        </w:rPr>
        <w:t>Shaping</w:t>
      </w:r>
    </w:p>
    <w:p w14:paraId="442610CC" w14:textId="43EBCB74" w:rsidR="006D7082" w:rsidRDefault="006D7082" w:rsidP="006D7082">
      <w:pPr>
        <w:pStyle w:val="ListParagraph"/>
        <w:numPr>
          <w:ilvl w:val="0"/>
          <w:numId w:val="15"/>
        </w:numPr>
        <w:rPr>
          <w:sz w:val="24"/>
        </w:rPr>
      </w:pPr>
      <w:r>
        <w:rPr>
          <w:sz w:val="24"/>
        </w:rPr>
        <w:t>Schedules of reinforcement</w:t>
      </w:r>
    </w:p>
    <w:p w14:paraId="2DEA3742" w14:textId="7F9DF7B0" w:rsidR="006D7082" w:rsidRDefault="006D7082" w:rsidP="006D7082">
      <w:pPr>
        <w:pStyle w:val="ListParagraph"/>
        <w:numPr>
          <w:ilvl w:val="0"/>
          <w:numId w:val="15"/>
        </w:numPr>
        <w:rPr>
          <w:sz w:val="24"/>
        </w:rPr>
      </w:pPr>
      <w:r>
        <w:rPr>
          <w:sz w:val="24"/>
        </w:rPr>
        <w:t>Punishment, stimulus generalisation and discrimination, extinction</w:t>
      </w:r>
    </w:p>
    <w:p w14:paraId="1751E9D8" w14:textId="3C84C4E2" w:rsidR="00385C41" w:rsidRPr="006D7082" w:rsidRDefault="00385C41" w:rsidP="006D7082">
      <w:pPr>
        <w:pStyle w:val="ListParagraph"/>
        <w:numPr>
          <w:ilvl w:val="0"/>
          <w:numId w:val="15"/>
        </w:numPr>
        <w:rPr>
          <w:sz w:val="24"/>
        </w:rPr>
      </w:pPr>
      <w:r>
        <w:rPr>
          <w:sz w:val="24"/>
        </w:rPr>
        <w:t>Ethical issues in working with animals</w:t>
      </w:r>
    </w:p>
    <w:p w14:paraId="0DCEF9B1" w14:textId="2C791C3A" w:rsidR="00385C41" w:rsidRDefault="00342BAC" w:rsidP="00385C41">
      <w:pPr>
        <w:pStyle w:val="ListParagraph"/>
        <w:numPr>
          <w:ilvl w:val="0"/>
          <w:numId w:val="11"/>
        </w:numPr>
        <w:rPr>
          <w:sz w:val="24"/>
        </w:rPr>
      </w:pPr>
      <w:r w:rsidRPr="00385C41">
        <w:rPr>
          <w:sz w:val="24"/>
        </w:rPr>
        <w:t>Explain how knowledge of the basic processes</w:t>
      </w:r>
      <w:r w:rsidR="006D7082" w:rsidRPr="00385C41">
        <w:rPr>
          <w:sz w:val="24"/>
        </w:rPr>
        <w:t xml:space="preserve"> and person level of understanding</w:t>
      </w:r>
      <w:r w:rsidRPr="00385C41">
        <w:rPr>
          <w:sz w:val="24"/>
        </w:rPr>
        <w:t xml:space="preserve"> assist us in understanding human learning</w:t>
      </w:r>
      <w:r w:rsidR="006D7082" w:rsidRPr="00385C41">
        <w:rPr>
          <w:sz w:val="24"/>
        </w:rPr>
        <w:t xml:space="preserve"> and behaviour</w:t>
      </w:r>
      <w:r w:rsidR="00385C41">
        <w:rPr>
          <w:sz w:val="24"/>
        </w:rPr>
        <w:t>. To complete this part of the report students will:</w:t>
      </w:r>
    </w:p>
    <w:p w14:paraId="4E091AC9" w14:textId="15AFB009" w:rsidR="00385C41" w:rsidRPr="00385C41" w:rsidRDefault="00385C41" w:rsidP="00385C41">
      <w:pPr>
        <w:pStyle w:val="ListParagraph"/>
        <w:numPr>
          <w:ilvl w:val="0"/>
          <w:numId w:val="17"/>
        </w:numPr>
        <w:ind w:left="1080"/>
        <w:rPr>
          <w:sz w:val="24"/>
        </w:rPr>
      </w:pPr>
      <w:r w:rsidRPr="00385C41">
        <w:rPr>
          <w:sz w:val="24"/>
        </w:rPr>
        <w:t xml:space="preserve">Choose a habit or behaviour </w:t>
      </w:r>
      <w:r w:rsidR="007F4219">
        <w:rPr>
          <w:sz w:val="24"/>
        </w:rPr>
        <w:t>they</w:t>
      </w:r>
      <w:r w:rsidRPr="00385C41">
        <w:rPr>
          <w:sz w:val="24"/>
        </w:rPr>
        <w:t xml:space="preserve"> wish to change.</w:t>
      </w:r>
    </w:p>
    <w:p w14:paraId="660DAF56" w14:textId="100113AD" w:rsidR="00385C41" w:rsidRDefault="00385C41" w:rsidP="00385C41">
      <w:pPr>
        <w:pStyle w:val="ListParagraph"/>
        <w:numPr>
          <w:ilvl w:val="0"/>
          <w:numId w:val="17"/>
        </w:numPr>
        <w:ind w:left="1080"/>
        <w:rPr>
          <w:sz w:val="24"/>
        </w:rPr>
      </w:pPr>
      <w:r w:rsidRPr="00385C41">
        <w:rPr>
          <w:sz w:val="24"/>
        </w:rPr>
        <w:t>Design a behaviour modification program or a program of systematic desensitisation</w:t>
      </w:r>
      <w:r w:rsidR="007F4219">
        <w:rPr>
          <w:sz w:val="24"/>
        </w:rPr>
        <w:t>.</w:t>
      </w:r>
    </w:p>
    <w:p w14:paraId="32AD12DB" w14:textId="1407CAD7" w:rsidR="00385C41" w:rsidRDefault="00385C41" w:rsidP="00385C41">
      <w:pPr>
        <w:ind w:left="720"/>
        <w:rPr>
          <w:sz w:val="24"/>
        </w:rPr>
      </w:pPr>
      <w:r w:rsidRPr="00385C41">
        <w:rPr>
          <w:sz w:val="24"/>
        </w:rPr>
        <w:t>Use these steps to assist you</w:t>
      </w:r>
      <w:r>
        <w:rPr>
          <w:sz w:val="24"/>
        </w:rPr>
        <w:t>:-</w:t>
      </w:r>
    </w:p>
    <w:p w14:paraId="6B1EB4B7" w14:textId="69FCDF1E" w:rsidR="00385C41" w:rsidRDefault="00385C41" w:rsidP="00385C41">
      <w:pPr>
        <w:pStyle w:val="ListParagraph"/>
        <w:numPr>
          <w:ilvl w:val="0"/>
          <w:numId w:val="18"/>
        </w:numPr>
        <w:rPr>
          <w:sz w:val="24"/>
        </w:rPr>
      </w:pPr>
      <w:r>
        <w:rPr>
          <w:sz w:val="24"/>
        </w:rPr>
        <w:t>Select a goal</w:t>
      </w:r>
    </w:p>
    <w:p w14:paraId="497A0ACB" w14:textId="2FEEAE5D" w:rsidR="00385C41" w:rsidRDefault="00385C41" w:rsidP="00385C41">
      <w:pPr>
        <w:pStyle w:val="ListParagraph"/>
        <w:numPr>
          <w:ilvl w:val="0"/>
          <w:numId w:val="18"/>
        </w:numPr>
        <w:rPr>
          <w:sz w:val="24"/>
        </w:rPr>
      </w:pPr>
      <w:r>
        <w:rPr>
          <w:sz w:val="24"/>
        </w:rPr>
        <w:t>Determine the behaviours you need to reinforce/desensitise</w:t>
      </w:r>
    </w:p>
    <w:p w14:paraId="49BBA976" w14:textId="6363E58D" w:rsidR="00385C41" w:rsidRDefault="00385C41" w:rsidP="00385C41">
      <w:pPr>
        <w:pStyle w:val="ListParagraph"/>
        <w:numPr>
          <w:ilvl w:val="0"/>
          <w:numId w:val="18"/>
        </w:numPr>
        <w:rPr>
          <w:sz w:val="24"/>
        </w:rPr>
      </w:pPr>
      <w:r>
        <w:rPr>
          <w:sz w:val="24"/>
        </w:rPr>
        <w:t>Choose rewarding reinforcers</w:t>
      </w:r>
    </w:p>
    <w:p w14:paraId="1112C73E" w14:textId="2FCD2482" w:rsidR="00385C41" w:rsidRPr="00385C41" w:rsidRDefault="00385C41" w:rsidP="00385C41">
      <w:pPr>
        <w:pStyle w:val="ListParagraph"/>
        <w:numPr>
          <w:ilvl w:val="0"/>
          <w:numId w:val="18"/>
        </w:numPr>
        <w:rPr>
          <w:sz w:val="24"/>
        </w:rPr>
      </w:pPr>
      <w:r>
        <w:rPr>
          <w:sz w:val="24"/>
        </w:rPr>
        <w:t>Determine the schedule</w:t>
      </w:r>
    </w:p>
    <w:p w14:paraId="760DC03E" w14:textId="77777777" w:rsidR="0051682E" w:rsidRPr="0051682E" w:rsidRDefault="0051682E" w:rsidP="00A705C7">
      <w:pPr>
        <w:pStyle w:val="SOFinalBullets"/>
        <w:ind w:left="0"/>
      </w:pPr>
    </w:p>
    <w:p w14:paraId="36D08913" w14:textId="77777777" w:rsidR="00AB356A" w:rsidRDefault="00AB356A" w:rsidP="00AB356A">
      <w:pPr>
        <w:ind w:left="360"/>
        <w:rPr>
          <w:rFonts w:cs="Arial"/>
          <w:b/>
          <w:i/>
          <w:sz w:val="24"/>
        </w:rPr>
      </w:pPr>
      <w:r>
        <w:rPr>
          <w:b/>
          <w:sz w:val="24"/>
        </w:rPr>
        <w:t xml:space="preserve">Due Dates: </w:t>
      </w:r>
      <w:r>
        <w:rPr>
          <w:rFonts w:cs="Arial"/>
          <w:b/>
          <w:i/>
          <w:sz w:val="24"/>
        </w:rPr>
        <w:tab/>
        <w:t xml:space="preserve">Term 2 </w:t>
      </w:r>
    </w:p>
    <w:p w14:paraId="087AD888" w14:textId="2DECC929" w:rsidR="0051682E" w:rsidRDefault="0051682E" w:rsidP="00AB356A">
      <w:pPr>
        <w:ind w:left="1800" w:firstLine="360"/>
        <w:rPr>
          <w:rFonts w:cs="Arial"/>
          <w:b/>
          <w:i/>
          <w:sz w:val="24"/>
        </w:rPr>
      </w:pPr>
      <w:r w:rsidRPr="0059427F">
        <w:rPr>
          <w:rFonts w:cs="Arial"/>
          <w:b/>
          <w:i/>
          <w:sz w:val="24"/>
        </w:rPr>
        <w:t>1</w:t>
      </w:r>
      <w:r w:rsidRPr="0059427F">
        <w:rPr>
          <w:rFonts w:cs="Arial"/>
          <w:b/>
          <w:i/>
          <w:sz w:val="24"/>
          <w:vertAlign w:val="superscript"/>
        </w:rPr>
        <w:t>st</w:t>
      </w:r>
      <w:r w:rsidRPr="0059427F">
        <w:rPr>
          <w:rFonts w:cs="Arial"/>
          <w:b/>
          <w:i/>
          <w:sz w:val="24"/>
        </w:rPr>
        <w:t xml:space="preserve"> draft Report </w:t>
      </w:r>
      <w:r w:rsidR="00AB356A">
        <w:rPr>
          <w:rFonts w:cs="Arial"/>
          <w:b/>
          <w:i/>
          <w:sz w:val="24"/>
        </w:rPr>
        <w:t>Tuesday Week 6</w:t>
      </w:r>
    </w:p>
    <w:p w14:paraId="0F864AB5" w14:textId="0DB3A44D" w:rsidR="00AB356A" w:rsidRPr="0059427F" w:rsidRDefault="00AB356A" w:rsidP="00AB356A">
      <w:pPr>
        <w:ind w:left="1800" w:firstLine="360"/>
        <w:rPr>
          <w:rFonts w:cs="Arial"/>
          <w:b/>
          <w:i/>
          <w:sz w:val="24"/>
        </w:rPr>
      </w:pPr>
      <w:r>
        <w:rPr>
          <w:rFonts w:cs="Arial"/>
          <w:b/>
          <w:i/>
          <w:sz w:val="24"/>
        </w:rPr>
        <w:t>Final draft Tuesday Week 7</w:t>
      </w:r>
    </w:p>
    <w:p w14:paraId="5A5E2561" w14:textId="23056711" w:rsidR="006A222F" w:rsidRPr="0059427F" w:rsidRDefault="006A222F" w:rsidP="00ED4C7F">
      <w:pPr>
        <w:jc w:val="center"/>
        <w:rPr>
          <w:b/>
          <w:sz w:val="24"/>
        </w:rPr>
      </w:pPr>
    </w:p>
    <w:p w14:paraId="5E283B21" w14:textId="487145B1" w:rsidR="00ED4C7F" w:rsidRDefault="00ED4C7F" w:rsidP="00ED4C7F">
      <w:pPr>
        <w:jc w:val="center"/>
        <w:rPr>
          <w:sz w:val="24"/>
        </w:rPr>
      </w:pPr>
      <w:r>
        <w:rPr>
          <w:sz w:val="24"/>
        </w:rPr>
        <w:t>______________________________________________________________________________</w:t>
      </w:r>
    </w:p>
    <w:p w14:paraId="6BDC4A65" w14:textId="20A12761" w:rsidR="0051682E" w:rsidRDefault="0051682E">
      <w:pPr>
        <w:rPr>
          <w:sz w:val="24"/>
        </w:rPr>
      </w:pPr>
    </w:p>
    <w:p w14:paraId="26F51A6E" w14:textId="77777777" w:rsidR="0051682E" w:rsidRDefault="0051682E" w:rsidP="00ED4C7F">
      <w:pPr>
        <w:jc w:val="center"/>
        <w:rPr>
          <w:rFonts w:eastAsia="MS Mincho" w:cs="Arial"/>
          <w:color w:val="000000"/>
          <w:sz w:val="24"/>
          <w:lang w:val="en-US" w:eastAsia="en-US"/>
        </w:rPr>
      </w:pPr>
    </w:p>
    <w:p w14:paraId="68CCDCEB" w14:textId="77777777" w:rsidR="004D78B5" w:rsidRPr="00304226" w:rsidRDefault="006A222F" w:rsidP="0059427F">
      <w:pPr>
        <w:pStyle w:val="SOFinalBullets"/>
      </w:pPr>
      <w:r>
        <w:lastRenderedPageBreak/>
        <w:t>The following Highlights the Learning Requirements and Assessment Design Criteria of this Investigation.</w:t>
      </w:r>
    </w:p>
    <w:tbl>
      <w:tblPr>
        <w:tblpPr w:leftFromText="180" w:rightFromText="180" w:vertAnchor="text" w:horzAnchor="page" w:tblpX="769" w:tblpY="1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820"/>
        <w:gridCol w:w="1843"/>
      </w:tblGrid>
      <w:tr w:rsidR="007A425D" w:rsidRPr="00514A92" w14:paraId="1384C492" w14:textId="77777777" w:rsidTr="00304226">
        <w:tc>
          <w:tcPr>
            <w:tcW w:w="3402" w:type="dxa"/>
            <w:shd w:val="clear" w:color="auto" w:fill="BFBFBF" w:themeFill="background1" w:themeFillShade="BF"/>
          </w:tcPr>
          <w:p w14:paraId="164405AE" w14:textId="77777777" w:rsidR="007A425D" w:rsidRPr="001D303E" w:rsidRDefault="007A425D" w:rsidP="007A425D">
            <w:pPr>
              <w:spacing w:before="40" w:after="40"/>
              <w:jc w:val="both"/>
              <w:rPr>
                <w:rFonts w:cs="Arial"/>
                <w:b/>
                <w:sz w:val="17"/>
                <w:szCs w:val="18"/>
              </w:rPr>
            </w:pPr>
            <w:r w:rsidRPr="001D303E">
              <w:rPr>
                <w:rFonts w:cs="Arial"/>
                <w:b/>
                <w:i/>
                <w:sz w:val="17"/>
                <w:szCs w:val="18"/>
              </w:rPr>
              <w:t>Learning Requirements</w:t>
            </w:r>
          </w:p>
        </w:tc>
        <w:tc>
          <w:tcPr>
            <w:tcW w:w="4820" w:type="dxa"/>
            <w:shd w:val="clear" w:color="auto" w:fill="BFBFBF" w:themeFill="background1" w:themeFillShade="BF"/>
          </w:tcPr>
          <w:p w14:paraId="4A9AA3AD" w14:textId="77777777" w:rsidR="007A425D" w:rsidRPr="001D303E" w:rsidRDefault="007A425D" w:rsidP="007A425D">
            <w:pPr>
              <w:spacing w:before="40" w:after="40"/>
              <w:jc w:val="both"/>
              <w:rPr>
                <w:rFonts w:cs="Arial"/>
                <w:b/>
                <w:i/>
                <w:sz w:val="17"/>
                <w:szCs w:val="18"/>
              </w:rPr>
            </w:pPr>
            <w:r w:rsidRPr="001D303E">
              <w:rPr>
                <w:rFonts w:cs="Arial"/>
                <w:b/>
                <w:i/>
                <w:sz w:val="17"/>
                <w:szCs w:val="18"/>
              </w:rPr>
              <w:t>Assessment Design Criteria</w:t>
            </w:r>
          </w:p>
        </w:tc>
        <w:tc>
          <w:tcPr>
            <w:tcW w:w="1843" w:type="dxa"/>
            <w:shd w:val="clear" w:color="auto" w:fill="BFBFBF" w:themeFill="background1" w:themeFillShade="BF"/>
          </w:tcPr>
          <w:p w14:paraId="2985F7EB" w14:textId="77777777" w:rsidR="007A425D" w:rsidRPr="001D303E" w:rsidRDefault="007A425D" w:rsidP="007A425D">
            <w:pPr>
              <w:spacing w:before="40" w:after="40"/>
              <w:jc w:val="both"/>
              <w:rPr>
                <w:rFonts w:cs="Arial"/>
                <w:b/>
                <w:i/>
                <w:sz w:val="17"/>
                <w:szCs w:val="18"/>
              </w:rPr>
            </w:pPr>
            <w:r w:rsidRPr="001D303E">
              <w:rPr>
                <w:rFonts w:cs="Arial"/>
                <w:b/>
                <w:i/>
                <w:sz w:val="17"/>
                <w:szCs w:val="18"/>
              </w:rPr>
              <w:t>Capabilities</w:t>
            </w:r>
          </w:p>
        </w:tc>
      </w:tr>
      <w:tr w:rsidR="007A425D" w:rsidRPr="00514A92" w14:paraId="5629094B" w14:textId="77777777" w:rsidTr="007A425D">
        <w:tc>
          <w:tcPr>
            <w:tcW w:w="3402" w:type="dxa"/>
          </w:tcPr>
          <w:p w14:paraId="6775D27A" w14:textId="77777777" w:rsidR="007A425D" w:rsidRPr="00AB356A" w:rsidRDefault="007A425D" w:rsidP="007A425D">
            <w:pPr>
              <w:pStyle w:val="SOFinalNumbering"/>
              <w:numPr>
                <w:ilvl w:val="0"/>
                <w:numId w:val="1"/>
              </w:numPr>
              <w:rPr>
                <w:rFonts w:cs="Arial"/>
                <w:color w:val="auto"/>
                <w:szCs w:val="20"/>
              </w:rPr>
            </w:pPr>
            <w:r w:rsidRPr="00AB356A">
              <w:rPr>
                <w:color w:val="auto"/>
                <w:szCs w:val="20"/>
              </w:rPr>
              <w:t>Explain the factors that cause psychological differences and similarities between people and give examples of how these factors affect the behaviour of themselves, others, and groups of people</w:t>
            </w:r>
          </w:p>
          <w:p w14:paraId="2E18906D"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Analyse the behaviour of themselves, others, and groups of people in different contexts in a way that recognises the values of independence and interdependence</w:t>
            </w:r>
          </w:p>
          <w:p w14:paraId="7F6973F8" w14:textId="77777777" w:rsidR="007A425D" w:rsidRPr="001B23C1" w:rsidRDefault="007A425D" w:rsidP="007A425D">
            <w:pPr>
              <w:pStyle w:val="SOFinalNumbering"/>
              <w:numPr>
                <w:ilvl w:val="0"/>
                <w:numId w:val="1"/>
              </w:numPr>
              <w:rPr>
                <w:rFonts w:cs="Arial"/>
                <w:color w:val="auto"/>
                <w:szCs w:val="20"/>
              </w:rPr>
            </w:pPr>
            <w:r w:rsidRPr="001B23C1">
              <w:rPr>
                <w:color w:val="auto"/>
                <w:szCs w:val="20"/>
              </w:rPr>
              <w:t>Demonstrate an understanding of ethical research by undertaking and evaluating guided investigations</w:t>
            </w:r>
          </w:p>
          <w:p w14:paraId="0B92F126" w14:textId="77777777" w:rsidR="007A425D" w:rsidRPr="004D78B5" w:rsidRDefault="007A425D" w:rsidP="007A425D">
            <w:pPr>
              <w:pStyle w:val="SOFinalNumbering"/>
              <w:numPr>
                <w:ilvl w:val="0"/>
                <w:numId w:val="1"/>
              </w:numPr>
              <w:rPr>
                <w:rFonts w:cs="Arial"/>
                <w:color w:val="999999"/>
                <w:szCs w:val="20"/>
              </w:rPr>
            </w:pPr>
            <w:r w:rsidRPr="004D78B5">
              <w:rPr>
                <w:szCs w:val="20"/>
              </w:rPr>
              <w:t>Make informed decisions about issues, events, and situations in society by applying relevant psychological principles and ethics and by presenting particular points of view, giving examples of the thinking and reasoning behind them</w:t>
            </w:r>
          </w:p>
          <w:p w14:paraId="1F3A029E" w14:textId="77777777" w:rsidR="007A425D" w:rsidRPr="004D78B5" w:rsidRDefault="007A425D" w:rsidP="007A425D">
            <w:pPr>
              <w:pStyle w:val="SOFinalNumbering"/>
              <w:numPr>
                <w:ilvl w:val="0"/>
                <w:numId w:val="1"/>
              </w:numPr>
              <w:rPr>
                <w:rFonts w:cs="Arial"/>
                <w:color w:val="999999"/>
                <w:szCs w:val="20"/>
              </w:rPr>
            </w:pPr>
            <w:r w:rsidRPr="004D78B5">
              <w:rPr>
                <w:szCs w:val="20"/>
              </w:rPr>
              <w:t>Demonstrate organisation and critical reflection in the application of psychological principles, taking into account ethical considerations</w:t>
            </w:r>
          </w:p>
          <w:p w14:paraId="0F8329A3"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Search for, evaluate, and organise psychological information and use appropriate terms effectively to communicate key ideas, understanding, processes, and values in a range of contexts</w:t>
            </w:r>
          </w:p>
          <w:p w14:paraId="35E11B92" w14:textId="77777777" w:rsidR="007A425D" w:rsidRPr="004D78B5" w:rsidRDefault="007A425D" w:rsidP="007A425D">
            <w:pPr>
              <w:pStyle w:val="SOFinalNumbering"/>
              <w:numPr>
                <w:ilvl w:val="0"/>
                <w:numId w:val="1"/>
              </w:numPr>
              <w:rPr>
                <w:rFonts w:cs="Arial"/>
                <w:color w:val="999999"/>
                <w:szCs w:val="20"/>
              </w:rPr>
            </w:pPr>
            <w:r w:rsidRPr="004D78B5">
              <w:rPr>
                <w:szCs w:val="20"/>
              </w:rPr>
              <w:t>Undertake a variety of roles while working as a member of a team to achieve individual and shared goals</w:t>
            </w:r>
          </w:p>
        </w:tc>
        <w:tc>
          <w:tcPr>
            <w:tcW w:w="4820" w:type="dxa"/>
          </w:tcPr>
          <w:p w14:paraId="17EB8336" w14:textId="77777777" w:rsidR="007A425D" w:rsidRPr="004D78B5" w:rsidRDefault="007A425D" w:rsidP="007A425D">
            <w:pPr>
              <w:pStyle w:val="SOFinalHead3"/>
              <w:spacing w:before="0"/>
              <w:rPr>
                <w:sz w:val="20"/>
                <w:szCs w:val="20"/>
              </w:rPr>
            </w:pPr>
            <w:r w:rsidRPr="004D78B5">
              <w:rPr>
                <w:sz w:val="20"/>
                <w:szCs w:val="20"/>
              </w:rPr>
              <w:t>Investigation</w:t>
            </w:r>
          </w:p>
          <w:p w14:paraId="411579EC" w14:textId="77777777" w:rsidR="007A425D" w:rsidRPr="004D78B5" w:rsidRDefault="007A425D" w:rsidP="007A425D">
            <w:pPr>
              <w:pStyle w:val="SOFinalBodyText"/>
              <w:rPr>
                <w:szCs w:val="20"/>
              </w:rPr>
            </w:pPr>
            <w:r w:rsidRPr="004D78B5">
              <w:rPr>
                <w:szCs w:val="20"/>
              </w:rPr>
              <w:t>The specific features are as follows:</w:t>
            </w:r>
          </w:p>
          <w:p w14:paraId="6FF31B43" w14:textId="77777777" w:rsidR="007A425D" w:rsidRPr="00AB356A" w:rsidRDefault="007A425D" w:rsidP="007A425D">
            <w:pPr>
              <w:pStyle w:val="SOFinalBulletsCoded2-3Letters"/>
              <w:rPr>
                <w:color w:val="BFBFBF" w:themeColor="background1" w:themeShade="BF"/>
                <w:szCs w:val="20"/>
              </w:rPr>
            </w:pPr>
            <w:r w:rsidRPr="00AB356A">
              <w:rPr>
                <w:color w:val="BFBFBF" w:themeColor="background1" w:themeShade="BF"/>
                <w:szCs w:val="20"/>
              </w:rPr>
              <w:t>I1</w:t>
            </w:r>
            <w:r w:rsidRPr="00AB356A">
              <w:rPr>
                <w:color w:val="BFBFBF" w:themeColor="background1" w:themeShade="BF"/>
                <w:szCs w:val="20"/>
              </w:rPr>
              <w:tab/>
              <w:t>Development of psychology investigation proposals.</w:t>
            </w:r>
          </w:p>
          <w:p w14:paraId="5C69D2F2" w14:textId="77777777" w:rsidR="007A425D" w:rsidRPr="00AB356A" w:rsidRDefault="007A425D" w:rsidP="007A425D">
            <w:pPr>
              <w:pStyle w:val="SOFinalBulletsCoded2-3Letters"/>
              <w:rPr>
                <w:color w:val="BFBFBF" w:themeColor="background1" w:themeShade="BF"/>
                <w:szCs w:val="20"/>
              </w:rPr>
            </w:pPr>
            <w:r w:rsidRPr="00AB356A">
              <w:rPr>
                <w:color w:val="BFBFBF" w:themeColor="background1" w:themeShade="BF"/>
                <w:szCs w:val="20"/>
              </w:rPr>
              <w:t>I2</w:t>
            </w:r>
            <w:r w:rsidRPr="00AB356A">
              <w:rPr>
                <w:color w:val="BFBFBF" w:themeColor="background1" w:themeShade="BF"/>
                <w:szCs w:val="20"/>
              </w:rPr>
              <w:tab/>
              <w:t>Critical selection and acknowledgment of information about psychology and issues in psychology from different sources.</w:t>
            </w:r>
          </w:p>
          <w:p w14:paraId="62CE869F" w14:textId="77777777" w:rsidR="007A425D" w:rsidRPr="00AB356A" w:rsidRDefault="007A425D" w:rsidP="007A425D">
            <w:pPr>
              <w:pStyle w:val="SOFinalBulletsCoded2-3Letters"/>
              <w:rPr>
                <w:color w:val="BFBFBF" w:themeColor="background1" w:themeShade="BF"/>
                <w:szCs w:val="20"/>
              </w:rPr>
            </w:pPr>
            <w:r w:rsidRPr="007F4219">
              <w:rPr>
                <w:color w:val="auto"/>
                <w:szCs w:val="20"/>
              </w:rPr>
              <w:t>I3</w:t>
            </w:r>
            <w:r w:rsidRPr="007F4219">
              <w:rPr>
                <w:color w:val="auto"/>
                <w:szCs w:val="20"/>
              </w:rPr>
              <w:tab/>
              <w:t>Understanding and use of ethical research practices.</w:t>
            </w:r>
          </w:p>
          <w:p w14:paraId="280F7381" w14:textId="77777777" w:rsidR="007A425D" w:rsidRPr="00AB356A" w:rsidRDefault="007A425D" w:rsidP="007A425D">
            <w:pPr>
              <w:pStyle w:val="SOFinalBulletsCoded2-3Letters"/>
              <w:rPr>
                <w:color w:val="BFBFBF" w:themeColor="background1" w:themeShade="BF"/>
                <w:szCs w:val="20"/>
              </w:rPr>
            </w:pPr>
            <w:r w:rsidRPr="00AB356A">
              <w:rPr>
                <w:color w:val="BFBFBF" w:themeColor="background1" w:themeShade="BF"/>
                <w:szCs w:val="20"/>
              </w:rPr>
              <w:t>I4</w:t>
            </w:r>
            <w:r w:rsidRPr="00AB356A">
              <w:rPr>
                <w:color w:val="BFBFBF" w:themeColor="background1" w:themeShade="BF"/>
                <w:szCs w:val="20"/>
              </w:rPr>
              <w:tab/>
              <w:t>The obtaining, recording, and display of findings of investigations, using appropriate conventions and formats.</w:t>
            </w:r>
          </w:p>
          <w:p w14:paraId="73CEEB5C" w14:textId="77777777" w:rsidR="007A425D" w:rsidRPr="004D78B5" w:rsidRDefault="007A425D" w:rsidP="007A425D">
            <w:pPr>
              <w:pStyle w:val="SOFinalHead3"/>
              <w:spacing w:before="0"/>
              <w:rPr>
                <w:sz w:val="20"/>
                <w:szCs w:val="20"/>
              </w:rPr>
            </w:pPr>
            <w:r w:rsidRPr="004D78B5">
              <w:rPr>
                <w:sz w:val="20"/>
                <w:szCs w:val="20"/>
              </w:rPr>
              <w:t xml:space="preserve">Analysis and Evaluation </w:t>
            </w:r>
          </w:p>
          <w:p w14:paraId="64281DE8" w14:textId="77777777" w:rsidR="007A425D" w:rsidRPr="004D78B5" w:rsidRDefault="007A425D" w:rsidP="007A425D">
            <w:pPr>
              <w:pStyle w:val="SOFinalBodyText"/>
              <w:rPr>
                <w:szCs w:val="20"/>
              </w:rPr>
            </w:pPr>
            <w:r w:rsidRPr="004D78B5">
              <w:rPr>
                <w:szCs w:val="20"/>
              </w:rPr>
              <w:t>The specific features are as follows:</w:t>
            </w:r>
          </w:p>
          <w:p w14:paraId="7210464A" w14:textId="77777777" w:rsidR="007A425D" w:rsidRPr="001B23C1" w:rsidRDefault="007A425D" w:rsidP="007A425D">
            <w:pPr>
              <w:pStyle w:val="SOFinalBulletsCoded2-3Letters"/>
              <w:rPr>
                <w:color w:val="BFBFBF" w:themeColor="background1" w:themeShade="BF"/>
                <w:szCs w:val="20"/>
              </w:rPr>
            </w:pPr>
            <w:r w:rsidRPr="001B23C1">
              <w:rPr>
                <w:color w:val="BFBFBF" w:themeColor="background1" w:themeShade="BF"/>
                <w:szCs w:val="20"/>
              </w:rPr>
              <w:t>AE1</w:t>
            </w:r>
            <w:r w:rsidRPr="001B23C1">
              <w:rPr>
                <w:color w:val="BFBFBF" w:themeColor="background1" w:themeShade="BF"/>
                <w:szCs w:val="20"/>
              </w:rPr>
              <w:tab/>
              <w:t>Analysis of the behaviour of individuals and groups of people in different contexts.</w:t>
            </w:r>
          </w:p>
          <w:p w14:paraId="75656C22" w14:textId="77777777" w:rsidR="007A425D" w:rsidRPr="00AB356A" w:rsidRDefault="007A425D" w:rsidP="007A425D">
            <w:pPr>
              <w:pStyle w:val="SOFinalBulletsCoded2-3Letters"/>
              <w:rPr>
                <w:color w:val="BFBFBF" w:themeColor="background1" w:themeShade="BF"/>
                <w:szCs w:val="20"/>
              </w:rPr>
            </w:pPr>
            <w:r w:rsidRPr="00AB356A">
              <w:rPr>
                <w:color w:val="BFBFBF" w:themeColor="background1" w:themeShade="BF"/>
                <w:szCs w:val="20"/>
              </w:rPr>
              <w:t>AE2</w:t>
            </w:r>
            <w:r w:rsidRPr="00AB356A">
              <w:rPr>
                <w:color w:val="BFBFBF" w:themeColor="background1" w:themeShade="BF"/>
                <w:szCs w:val="20"/>
              </w:rPr>
              <w:tab/>
              <w:t>Evaluation of procedures, with suggestions for improvement.</w:t>
            </w:r>
          </w:p>
          <w:p w14:paraId="4EF239E1" w14:textId="77777777" w:rsidR="007A425D" w:rsidRPr="00AB356A" w:rsidRDefault="007A425D" w:rsidP="007A425D">
            <w:pPr>
              <w:pStyle w:val="SOFinalBulletsCoded2-3Letters"/>
              <w:rPr>
                <w:color w:val="BFBFBF" w:themeColor="background1" w:themeShade="BF"/>
                <w:szCs w:val="20"/>
              </w:rPr>
            </w:pPr>
            <w:r w:rsidRPr="00AB356A">
              <w:rPr>
                <w:color w:val="BFBFBF" w:themeColor="background1" w:themeShade="BF"/>
                <w:szCs w:val="20"/>
              </w:rPr>
              <w:t>AE3</w:t>
            </w:r>
            <w:r w:rsidRPr="00AB356A">
              <w:rPr>
                <w:color w:val="BFBFBF" w:themeColor="background1" w:themeShade="BF"/>
                <w:szCs w:val="20"/>
              </w:rPr>
              <w:tab/>
              <w:t>Analysis and evaluation of psychological evidence to formulate relevant conclusions.</w:t>
            </w:r>
          </w:p>
          <w:p w14:paraId="3DA34B60" w14:textId="77777777" w:rsidR="007A425D" w:rsidRPr="004D78B5" w:rsidRDefault="007A425D" w:rsidP="007A425D">
            <w:pPr>
              <w:pStyle w:val="SOFinalHead3TOP"/>
              <w:rPr>
                <w:sz w:val="20"/>
                <w:szCs w:val="20"/>
              </w:rPr>
            </w:pPr>
            <w:r w:rsidRPr="004D78B5">
              <w:rPr>
                <w:sz w:val="20"/>
                <w:szCs w:val="20"/>
              </w:rPr>
              <w:br w:type="page"/>
              <w:t>Application</w:t>
            </w:r>
          </w:p>
          <w:p w14:paraId="3C8F6529"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6428B414" w14:textId="77777777" w:rsidR="007A425D" w:rsidRPr="00A705C7" w:rsidRDefault="007A425D" w:rsidP="007A425D">
            <w:pPr>
              <w:pStyle w:val="SOFinalBulletsCoded2-3Letters"/>
              <w:spacing w:line="224" w:lineRule="exact"/>
              <w:rPr>
                <w:color w:val="auto"/>
                <w:szCs w:val="20"/>
              </w:rPr>
            </w:pPr>
            <w:r w:rsidRPr="00A705C7">
              <w:rPr>
                <w:color w:val="auto"/>
                <w:szCs w:val="20"/>
              </w:rPr>
              <w:t>A1</w:t>
            </w:r>
            <w:r w:rsidRPr="00A705C7">
              <w:rPr>
                <w:color w:val="auto"/>
                <w:szCs w:val="20"/>
              </w:rPr>
              <w:tab/>
              <w:t>Application of psychological concepts and evidence from investigations to new and familiar contexts.</w:t>
            </w:r>
          </w:p>
          <w:p w14:paraId="08914979" w14:textId="77777777" w:rsidR="007A425D" w:rsidRPr="004D78B5" w:rsidRDefault="007A425D" w:rsidP="007A425D">
            <w:pPr>
              <w:pStyle w:val="SOFinalBulletsCoded2-3Letters"/>
              <w:spacing w:line="224" w:lineRule="exact"/>
              <w:rPr>
                <w:szCs w:val="20"/>
              </w:rPr>
            </w:pPr>
            <w:r w:rsidRPr="004D78B5">
              <w:rPr>
                <w:szCs w:val="20"/>
              </w:rPr>
              <w:t>A2</w:t>
            </w:r>
            <w:r w:rsidRPr="004D78B5">
              <w:rPr>
                <w:szCs w:val="20"/>
              </w:rPr>
              <w:tab/>
              <w:t>Application of appropriate psychological terms.</w:t>
            </w:r>
          </w:p>
          <w:p w14:paraId="48BC5124" w14:textId="77777777" w:rsidR="007A425D" w:rsidRPr="004D78B5" w:rsidRDefault="007A425D" w:rsidP="007A425D">
            <w:pPr>
              <w:pStyle w:val="SOFinalBulletsCoded2-3Letters"/>
              <w:spacing w:line="224" w:lineRule="exact"/>
              <w:rPr>
                <w:szCs w:val="20"/>
              </w:rPr>
            </w:pPr>
            <w:r w:rsidRPr="004D78B5">
              <w:rPr>
                <w:szCs w:val="20"/>
              </w:rPr>
              <w:t>A3</w:t>
            </w:r>
            <w:r w:rsidRPr="004D78B5">
              <w:rPr>
                <w:szCs w:val="20"/>
              </w:rPr>
              <w:tab/>
              <w:t>Demonstration of skills in individual work and teamwork.</w:t>
            </w:r>
          </w:p>
          <w:p w14:paraId="7B81B607" w14:textId="77777777" w:rsidR="007A425D" w:rsidRPr="004D78B5" w:rsidRDefault="007A425D" w:rsidP="007A425D">
            <w:pPr>
              <w:pStyle w:val="SOFinalHead3"/>
              <w:spacing w:before="0"/>
              <w:rPr>
                <w:sz w:val="20"/>
                <w:szCs w:val="20"/>
              </w:rPr>
            </w:pPr>
            <w:r w:rsidRPr="004D78B5">
              <w:rPr>
                <w:sz w:val="20"/>
                <w:szCs w:val="20"/>
              </w:rPr>
              <w:t xml:space="preserve">Knowledge and Understanding </w:t>
            </w:r>
          </w:p>
          <w:p w14:paraId="3A313696"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0D07DEB4" w14:textId="77777777" w:rsidR="007A425D" w:rsidRPr="004D78B5" w:rsidRDefault="007A425D" w:rsidP="007A425D">
            <w:pPr>
              <w:pStyle w:val="SOFinalBulletsCoded2-3Letters"/>
              <w:spacing w:line="224" w:lineRule="exact"/>
              <w:rPr>
                <w:szCs w:val="20"/>
              </w:rPr>
            </w:pPr>
            <w:r w:rsidRPr="004D78B5">
              <w:rPr>
                <w:szCs w:val="20"/>
              </w:rPr>
              <w:t>KU1</w:t>
            </w:r>
            <w:r w:rsidRPr="004D78B5">
              <w:rPr>
                <w:szCs w:val="20"/>
              </w:rPr>
              <w:tab/>
              <w:t>Demonstration of knowledge and understanding of psychological concepts and ethical considerations.</w:t>
            </w:r>
          </w:p>
          <w:p w14:paraId="01F75A70" w14:textId="77777777" w:rsidR="007A425D" w:rsidRPr="004D78B5" w:rsidRDefault="007A425D" w:rsidP="007A425D">
            <w:pPr>
              <w:pStyle w:val="SOFinalBulletsCoded2-3Letters"/>
              <w:spacing w:line="224" w:lineRule="exact"/>
              <w:rPr>
                <w:szCs w:val="20"/>
              </w:rPr>
            </w:pPr>
            <w:r w:rsidRPr="004D78B5">
              <w:rPr>
                <w:szCs w:val="20"/>
              </w:rPr>
              <w:t>KU2</w:t>
            </w:r>
            <w:r w:rsidRPr="00304226">
              <w:rPr>
                <w:color w:val="BFBFBF" w:themeColor="background1" w:themeShade="BF"/>
                <w:szCs w:val="20"/>
              </w:rPr>
              <w:tab/>
            </w:r>
            <w:r w:rsidRPr="00AB356A">
              <w:rPr>
                <w:color w:val="auto"/>
                <w:szCs w:val="20"/>
              </w:rPr>
              <w:t xml:space="preserve">Use of knowledge of psychology to understand and explain </w:t>
            </w:r>
            <w:proofErr w:type="spellStart"/>
            <w:r w:rsidRPr="00AB356A">
              <w:rPr>
                <w:color w:val="auto"/>
                <w:szCs w:val="20"/>
              </w:rPr>
              <w:t>behaviours</w:t>
            </w:r>
            <w:proofErr w:type="spellEnd"/>
            <w:r w:rsidRPr="00AB356A">
              <w:rPr>
                <w:color w:val="auto"/>
                <w:szCs w:val="20"/>
              </w:rPr>
              <w:t>.</w:t>
            </w:r>
          </w:p>
          <w:p w14:paraId="09553343" w14:textId="77777777" w:rsidR="007A425D" w:rsidRPr="004D78B5" w:rsidRDefault="007A425D" w:rsidP="007A425D">
            <w:pPr>
              <w:pStyle w:val="SOFinalBulletsCoded2-3Letters"/>
              <w:spacing w:line="224" w:lineRule="exact"/>
              <w:rPr>
                <w:szCs w:val="20"/>
              </w:rPr>
            </w:pPr>
            <w:r w:rsidRPr="004D78B5">
              <w:rPr>
                <w:szCs w:val="20"/>
              </w:rPr>
              <w:t>KU3</w:t>
            </w:r>
            <w:r w:rsidRPr="004D78B5">
              <w:rPr>
                <w:szCs w:val="20"/>
              </w:rPr>
              <w:tab/>
              <w:t>Communication of knowledge and understanding of psychology in different contexts, using different formats.</w:t>
            </w:r>
          </w:p>
          <w:p w14:paraId="249C4A24" w14:textId="77777777" w:rsidR="007A425D" w:rsidRPr="003239E6" w:rsidRDefault="007A425D" w:rsidP="007A425D">
            <w:pPr>
              <w:pStyle w:val="SOFinalBulletsCoded2-3Letters"/>
              <w:spacing w:after="60"/>
              <w:rPr>
                <w:color w:val="auto"/>
                <w:sz w:val="17"/>
                <w:szCs w:val="17"/>
              </w:rPr>
            </w:pPr>
          </w:p>
        </w:tc>
        <w:tc>
          <w:tcPr>
            <w:tcW w:w="1843" w:type="dxa"/>
          </w:tcPr>
          <w:p w14:paraId="1AD50569" w14:textId="77777777" w:rsidR="007A425D" w:rsidRPr="001D303E" w:rsidRDefault="007A425D" w:rsidP="007A425D">
            <w:pPr>
              <w:spacing w:before="40" w:after="40"/>
              <w:ind w:right="72"/>
              <w:rPr>
                <w:rFonts w:cs="Arial"/>
                <w:sz w:val="17"/>
                <w:szCs w:val="18"/>
              </w:rPr>
            </w:pPr>
            <w:r w:rsidRPr="001D303E">
              <w:rPr>
                <w:rFonts w:cs="Arial"/>
                <w:sz w:val="17"/>
                <w:szCs w:val="18"/>
              </w:rPr>
              <w:t>Communication</w:t>
            </w:r>
          </w:p>
          <w:p w14:paraId="793D5C87" w14:textId="77777777" w:rsidR="007A425D" w:rsidRPr="008A77EB" w:rsidRDefault="007A425D" w:rsidP="007A425D">
            <w:pPr>
              <w:spacing w:before="40" w:after="40"/>
              <w:ind w:right="72"/>
              <w:rPr>
                <w:rFonts w:cs="Arial"/>
                <w:color w:val="999999"/>
                <w:sz w:val="17"/>
                <w:szCs w:val="18"/>
              </w:rPr>
            </w:pPr>
            <w:r w:rsidRPr="008A77EB">
              <w:rPr>
                <w:rFonts w:cs="Arial"/>
                <w:color w:val="999999"/>
                <w:sz w:val="17"/>
                <w:szCs w:val="18"/>
              </w:rPr>
              <w:t>Citizenship</w:t>
            </w:r>
          </w:p>
          <w:p w14:paraId="4213A543" w14:textId="77777777" w:rsidR="007A425D" w:rsidRPr="00A705C7" w:rsidRDefault="007A425D" w:rsidP="007A425D">
            <w:pPr>
              <w:spacing w:before="40" w:after="40"/>
              <w:ind w:right="72"/>
              <w:rPr>
                <w:rFonts w:cs="Arial"/>
                <w:sz w:val="17"/>
                <w:szCs w:val="18"/>
              </w:rPr>
            </w:pPr>
            <w:r w:rsidRPr="00A705C7">
              <w:rPr>
                <w:rFonts w:cs="Arial"/>
                <w:sz w:val="17"/>
                <w:szCs w:val="18"/>
              </w:rPr>
              <w:t>Personal Development</w:t>
            </w:r>
          </w:p>
          <w:p w14:paraId="06B7C11A" w14:textId="77777777" w:rsidR="007A425D" w:rsidRPr="00A705C7" w:rsidRDefault="007A425D" w:rsidP="007A425D">
            <w:pPr>
              <w:spacing w:before="40" w:after="40"/>
              <w:ind w:right="72"/>
              <w:rPr>
                <w:rFonts w:cs="Arial"/>
                <w:color w:val="BFBFBF" w:themeColor="background1" w:themeShade="BF"/>
                <w:sz w:val="17"/>
                <w:szCs w:val="18"/>
              </w:rPr>
            </w:pPr>
            <w:r w:rsidRPr="00A705C7">
              <w:rPr>
                <w:rFonts w:cs="Arial"/>
                <w:color w:val="BFBFBF" w:themeColor="background1" w:themeShade="BF"/>
                <w:sz w:val="17"/>
                <w:szCs w:val="18"/>
              </w:rPr>
              <w:t>Work</w:t>
            </w:r>
          </w:p>
          <w:p w14:paraId="5277BA0B" w14:textId="77777777" w:rsidR="007A425D" w:rsidRPr="001D303E" w:rsidRDefault="007A425D" w:rsidP="007A425D">
            <w:pPr>
              <w:spacing w:before="40" w:after="40"/>
              <w:ind w:right="72"/>
              <w:rPr>
                <w:rFonts w:cs="Arial"/>
                <w:sz w:val="17"/>
                <w:szCs w:val="18"/>
              </w:rPr>
            </w:pPr>
            <w:r w:rsidRPr="001D303E">
              <w:rPr>
                <w:rFonts w:cs="Arial"/>
                <w:sz w:val="17"/>
                <w:szCs w:val="18"/>
              </w:rPr>
              <w:t>Learning</w:t>
            </w:r>
          </w:p>
        </w:tc>
      </w:tr>
    </w:tbl>
    <w:p w14:paraId="7F565F27" w14:textId="77777777" w:rsidR="00225BED" w:rsidRDefault="00225BED"/>
    <w:p w14:paraId="2F8D645D" w14:textId="77777777" w:rsidR="00225BED" w:rsidRDefault="00225BED"/>
    <w:p w14:paraId="5E500DBD" w14:textId="77777777" w:rsidR="00225BED" w:rsidRDefault="00225BED"/>
    <w:p w14:paraId="402BF037" w14:textId="77777777" w:rsidR="00225BED" w:rsidRDefault="00225BED"/>
    <w:p w14:paraId="70AB3EAD" w14:textId="77777777" w:rsidR="00225BED" w:rsidRDefault="00225BED"/>
    <w:p w14:paraId="749064BC" w14:textId="77777777" w:rsidR="00F71376" w:rsidRDefault="00F71376">
      <w:r>
        <w:br w:type="page"/>
      </w:r>
    </w:p>
    <w:p w14:paraId="62758418" w14:textId="77777777" w:rsidR="00F71376" w:rsidRDefault="00F71376">
      <w:pPr>
        <w:jc w:val="cen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1"/>
        <w:gridCol w:w="3137"/>
        <w:gridCol w:w="2205"/>
        <w:gridCol w:w="2276"/>
        <w:gridCol w:w="2631"/>
      </w:tblGrid>
      <w:tr w:rsidR="00F71376" w:rsidRPr="00F55F60" w14:paraId="4EC548F5" w14:textId="77777777" w:rsidTr="00F71376">
        <w:trPr>
          <w:cantSplit/>
          <w:tblHeader/>
          <w:jc w:val="center"/>
        </w:trPr>
        <w:tc>
          <w:tcPr>
            <w:tcW w:w="381" w:type="dxa"/>
            <w:tcBorders>
              <w:bottom w:val="single" w:sz="2" w:space="0" w:color="auto"/>
              <w:right w:val="nil"/>
            </w:tcBorders>
            <w:shd w:val="clear" w:color="auto" w:fill="4C4C4C"/>
            <w:tcMar>
              <w:top w:w="85" w:type="dxa"/>
              <w:left w:w="85" w:type="dxa"/>
              <w:bottom w:w="85" w:type="dxa"/>
              <w:right w:w="85" w:type="dxa"/>
            </w:tcMar>
          </w:tcPr>
          <w:p w14:paraId="51597A0A" w14:textId="77777777" w:rsidR="00F71376" w:rsidRPr="00F55F60" w:rsidRDefault="00F71376" w:rsidP="00F71376"/>
        </w:tc>
        <w:tc>
          <w:tcPr>
            <w:tcW w:w="3137" w:type="dxa"/>
            <w:tcBorders>
              <w:left w:val="nil"/>
              <w:bottom w:val="single" w:sz="2" w:space="0" w:color="auto"/>
              <w:right w:val="nil"/>
            </w:tcBorders>
            <w:shd w:val="clear" w:color="auto" w:fill="4C4C4C"/>
            <w:tcMar>
              <w:top w:w="85" w:type="dxa"/>
              <w:left w:w="85" w:type="dxa"/>
              <w:bottom w:w="85" w:type="dxa"/>
              <w:right w:w="85" w:type="dxa"/>
            </w:tcMar>
          </w:tcPr>
          <w:p w14:paraId="70ABABFE" w14:textId="77777777" w:rsidR="00F71376" w:rsidRPr="00F55F60" w:rsidRDefault="00F71376" w:rsidP="00F71376">
            <w:pPr>
              <w:pStyle w:val="SOFinalPerformanceTableHead1"/>
            </w:pPr>
            <w:r w:rsidRPr="00F55F60">
              <w:t>Investigation</w:t>
            </w:r>
          </w:p>
        </w:tc>
        <w:tc>
          <w:tcPr>
            <w:tcW w:w="2205" w:type="dxa"/>
            <w:tcBorders>
              <w:left w:val="nil"/>
              <w:bottom w:val="single" w:sz="2" w:space="0" w:color="auto"/>
              <w:right w:val="nil"/>
            </w:tcBorders>
            <w:shd w:val="clear" w:color="auto" w:fill="4C4C4C"/>
            <w:tcMar>
              <w:top w:w="85" w:type="dxa"/>
              <w:left w:w="85" w:type="dxa"/>
              <w:bottom w:w="85" w:type="dxa"/>
              <w:right w:w="85" w:type="dxa"/>
            </w:tcMar>
          </w:tcPr>
          <w:p w14:paraId="04F231BA" w14:textId="77777777" w:rsidR="00F71376" w:rsidRPr="00F55F60" w:rsidRDefault="00F71376" w:rsidP="00F71376">
            <w:pPr>
              <w:pStyle w:val="SOFinalPerformanceTableHead1"/>
            </w:pPr>
            <w:r w:rsidRPr="00F55F60">
              <w:t>Analysis and Evaluation</w:t>
            </w:r>
          </w:p>
        </w:tc>
        <w:tc>
          <w:tcPr>
            <w:tcW w:w="2276" w:type="dxa"/>
            <w:tcBorders>
              <w:left w:val="nil"/>
              <w:bottom w:val="single" w:sz="2" w:space="0" w:color="auto"/>
              <w:right w:val="nil"/>
            </w:tcBorders>
            <w:shd w:val="clear" w:color="auto" w:fill="4C4C4C"/>
            <w:tcMar>
              <w:top w:w="85" w:type="dxa"/>
              <w:left w:w="85" w:type="dxa"/>
              <w:bottom w:w="85" w:type="dxa"/>
              <w:right w:w="85" w:type="dxa"/>
            </w:tcMar>
          </w:tcPr>
          <w:p w14:paraId="5A6A6930" w14:textId="77777777" w:rsidR="00F71376" w:rsidRPr="00F55F60" w:rsidRDefault="00F71376" w:rsidP="00F71376">
            <w:pPr>
              <w:pStyle w:val="SOFinalPerformanceTableHead1"/>
            </w:pPr>
            <w:r w:rsidRPr="00F55F60">
              <w:t>Application</w:t>
            </w:r>
          </w:p>
        </w:tc>
        <w:tc>
          <w:tcPr>
            <w:tcW w:w="2631" w:type="dxa"/>
            <w:tcBorders>
              <w:left w:val="nil"/>
              <w:bottom w:val="single" w:sz="2" w:space="0" w:color="auto"/>
            </w:tcBorders>
            <w:shd w:val="clear" w:color="auto" w:fill="4C4C4C"/>
            <w:tcMar>
              <w:top w:w="85" w:type="dxa"/>
              <w:left w:w="85" w:type="dxa"/>
              <w:bottom w:w="85" w:type="dxa"/>
              <w:right w:w="85" w:type="dxa"/>
            </w:tcMar>
          </w:tcPr>
          <w:p w14:paraId="3F522E41" w14:textId="77777777" w:rsidR="00F71376" w:rsidRPr="00F55F60" w:rsidRDefault="00F71376" w:rsidP="00F71376">
            <w:pPr>
              <w:pStyle w:val="SOFinalPerformanceTableHead1"/>
            </w:pPr>
            <w:r w:rsidRPr="00F55F60">
              <w:t>Knowledge and Understanding</w:t>
            </w:r>
          </w:p>
        </w:tc>
      </w:tr>
      <w:tr w:rsidR="00F71376" w:rsidRPr="00F55F60" w14:paraId="1C2ACF62" w14:textId="77777777" w:rsidTr="00F71376">
        <w:trPr>
          <w:cantSplit/>
          <w:jc w:val="center"/>
        </w:trPr>
        <w:tc>
          <w:tcPr>
            <w:tcW w:w="381" w:type="dxa"/>
            <w:tcBorders>
              <w:top w:val="single" w:sz="2" w:space="0" w:color="auto"/>
            </w:tcBorders>
            <w:shd w:val="clear" w:color="auto" w:fill="D9D9D9"/>
            <w:tcMar>
              <w:left w:w="85" w:type="dxa"/>
              <w:bottom w:w="85" w:type="dxa"/>
              <w:right w:w="85" w:type="dxa"/>
            </w:tcMar>
          </w:tcPr>
          <w:p w14:paraId="018CB493" w14:textId="77777777" w:rsidR="00F71376" w:rsidRPr="00F55F60" w:rsidRDefault="00F71376" w:rsidP="00F71376">
            <w:pPr>
              <w:pStyle w:val="SOFinalPerformanceTableLetters"/>
            </w:pPr>
            <w:r w:rsidRPr="00F55F60">
              <w:t>A</w:t>
            </w:r>
          </w:p>
        </w:tc>
        <w:tc>
          <w:tcPr>
            <w:tcW w:w="3137" w:type="dxa"/>
            <w:tcBorders>
              <w:top w:val="single" w:sz="2" w:space="0" w:color="auto"/>
            </w:tcBorders>
            <w:shd w:val="clear" w:color="auto" w:fill="auto"/>
            <w:tcMar>
              <w:left w:w="85" w:type="dxa"/>
              <w:bottom w:w="85" w:type="dxa"/>
              <w:right w:w="85" w:type="dxa"/>
            </w:tcMar>
          </w:tcPr>
          <w:p w14:paraId="0DF82F84"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Develops logical, coherent, and detailed psychology investigation proposals.</w:t>
            </w:r>
          </w:p>
          <w:p w14:paraId="054392B4"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Critically and logically selects and consistently and appropriately acknowledges information about psychology and issues in psychology from a range of sources.</w:t>
            </w:r>
          </w:p>
          <w:p w14:paraId="0C5FC7C4" w14:textId="77777777" w:rsidR="00F71376" w:rsidRPr="007F4219" w:rsidRDefault="00F71376" w:rsidP="00F71376">
            <w:pPr>
              <w:pStyle w:val="SOFinalPerformanceTableText"/>
            </w:pPr>
            <w:r w:rsidRPr="007F4219">
              <w:t>Clearly understands and consistently uses well-organised, ethical research practices.</w:t>
            </w:r>
          </w:p>
          <w:p w14:paraId="517F6728"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Obtains, records, and displays findings of investigations, using appropriate conventions and formats accurately and highly effectively.</w:t>
            </w:r>
          </w:p>
        </w:tc>
        <w:tc>
          <w:tcPr>
            <w:tcW w:w="2205" w:type="dxa"/>
            <w:tcBorders>
              <w:top w:val="single" w:sz="2" w:space="0" w:color="auto"/>
            </w:tcBorders>
            <w:shd w:val="clear" w:color="auto" w:fill="auto"/>
            <w:tcMar>
              <w:left w:w="85" w:type="dxa"/>
              <w:bottom w:w="85" w:type="dxa"/>
              <w:right w:w="85" w:type="dxa"/>
            </w:tcMar>
          </w:tcPr>
          <w:p w14:paraId="1FA54D86"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Uses perceptive and thorough analytical skills to examine the behaviour of individuals and groups of people in different contexts.</w:t>
            </w:r>
          </w:p>
          <w:p w14:paraId="239BE3B3"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Logically evaluates procedures and suggests a range of appropriate improvements.</w:t>
            </w:r>
          </w:p>
          <w:p w14:paraId="2E7B1196"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Systematically analyses and evaluates psychological evidence to formulate logical and highly relevant conclusions.</w:t>
            </w:r>
          </w:p>
        </w:tc>
        <w:tc>
          <w:tcPr>
            <w:tcW w:w="2276" w:type="dxa"/>
            <w:tcBorders>
              <w:top w:val="single" w:sz="2" w:space="0" w:color="auto"/>
            </w:tcBorders>
            <w:shd w:val="clear" w:color="auto" w:fill="auto"/>
            <w:tcMar>
              <w:left w:w="85" w:type="dxa"/>
              <w:bottom w:w="85" w:type="dxa"/>
              <w:right w:w="85" w:type="dxa"/>
            </w:tcMar>
          </w:tcPr>
          <w:p w14:paraId="425E6CE0" w14:textId="77777777" w:rsidR="00F71376" w:rsidRPr="001B23C1" w:rsidRDefault="00F71376" w:rsidP="00F71376">
            <w:pPr>
              <w:pStyle w:val="SOFinalPerformanceTableText"/>
            </w:pPr>
            <w:r w:rsidRPr="001B23C1">
              <w:t>Applies psychological concepts and evidence from investigations to suggest solutions to complex problems in new and familiar contexts.</w:t>
            </w:r>
          </w:p>
          <w:p w14:paraId="3B83AEDB" w14:textId="77777777" w:rsidR="00F71376" w:rsidRPr="00F55F60" w:rsidRDefault="00F71376" w:rsidP="00F71376">
            <w:pPr>
              <w:pStyle w:val="SOFinalPerformanceTableText"/>
            </w:pPr>
            <w:r w:rsidRPr="00F55F60">
              <w:t>Uses appropriate psychological terms highly effectively.</w:t>
            </w:r>
          </w:p>
          <w:p w14:paraId="45D7ED76" w14:textId="77777777" w:rsidR="00F71376" w:rsidRPr="00F55F60" w:rsidRDefault="00F71376" w:rsidP="00F71376">
            <w:pPr>
              <w:pStyle w:val="SOFinalPerformanceTableText"/>
            </w:pPr>
            <w:r w:rsidRPr="00F55F60">
              <w:t>Demonstrates initiative in applying constructive and focused approaches to individual and collaborative work.</w:t>
            </w:r>
          </w:p>
        </w:tc>
        <w:tc>
          <w:tcPr>
            <w:tcW w:w="2631" w:type="dxa"/>
            <w:tcBorders>
              <w:top w:val="single" w:sz="2" w:space="0" w:color="auto"/>
            </w:tcBorders>
            <w:shd w:val="clear" w:color="auto" w:fill="auto"/>
            <w:tcMar>
              <w:left w:w="85" w:type="dxa"/>
              <w:bottom w:w="85" w:type="dxa"/>
              <w:right w:w="85" w:type="dxa"/>
            </w:tcMar>
          </w:tcPr>
          <w:p w14:paraId="07BDA2E9" w14:textId="77777777" w:rsidR="00F71376" w:rsidRPr="006D7082" w:rsidRDefault="00F71376" w:rsidP="00F71376">
            <w:pPr>
              <w:pStyle w:val="SOFinalPerformanceTableText"/>
            </w:pPr>
            <w:r w:rsidRPr="006D7082">
              <w:t>Consistently demonstrates a deep and broad knowledge and understanding of a range of psychological concepts and ethical considerations.</w:t>
            </w:r>
          </w:p>
          <w:p w14:paraId="111F6C5C" w14:textId="77777777" w:rsidR="00F71376" w:rsidRPr="006D7082" w:rsidRDefault="00F71376" w:rsidP="00F71376">
            <w:pPr>
              <w:pStyle w:val="SOFinalPerformanceTableText"/>
            </w:pPr>
            <w:r w:rsidRPr="006D7082">
              <w:t>Uses knowledge of psychology perceptively and logically to understand and explain behaviours.</w:t>
            </w:r>
          </w:p>
          <w:p w14:paraId="7D8CC33C" w14:textId="77777777" w:rsidR="00F71376" w:rsidRPr="006D7082" w:rsidRDefault="00F71376" w:rsidP="00F71376">
            <w:pPr>
              <w:pStyle w:val="SOFinalPerformanceTableText"/>
            </w:pPr>
            <w:r w:rsidRPr="006D7082">
              <w:t>Uses a variety of formats to communicate knowledge and understanding of psychology in different contexts coherently and highly effectively.</w:t>
            </w:r>
          </w:p>
        </w:tc>
      </w:tr>
      <w:tr w:rsidR="00F71376" w:rsidRPr="00F55F60" w14:paraId="7CEC963C"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31629C5F" w14:textId="77777777" w:rsidR="00F71376" w:rsidRPr="00F55F60" w:rsidRDefault="00F71376" w:rsidP="00F71376">
            <w:pPr>
              <w:pStyle w:val="SOFinalPerformanceTableLetters"/>
            </w:pPr>
            <w:r w:rsidRPr="00F55F60">
              <w:t>B</w:t>
            </w:r>
          </w:p>
        </w:tc>
        <w:tc>
          <w:tcPr>
            <w:tcW w:w="3137" w:type="dxa"/>
            <w:tcBorders>
              <w:bottom w:val="single" w:sz="2" w:space="0" w:color="auto"/>
            </w:tcBorders>
            <w:shd w:val="clear" w:color="auto" w:fill="auto"/>
            <w:tcMar>
              <w:left w:w="85" w:type="dxa"/>
              <w:bottom w:w="85" w:type="dxa"/>
              <w:right w:w="85" w:type="dxa"/>
            </w:tcMar>
          </w:tcPr>
          <w:p w14:paraId="2F15C413"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Develops well-considered and clear psychology investigation proposals.</w:t>
            </w:r>
          </w:p>
          <w:p w14:paraId="710FE564"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Logically selects and appropriately acknowledges information about psychology and issues in psychology from different sources.</w:t>
            </w:r>
          </w:p>
          <w:p w14:paraId="09E01B07" w14:textId="77777777" w:rsidR="00F71376" w:rsidRPr="007F4219" w:rsidRDefault="00F71376" w:rsidP="00F71376">
            <w:pPr>
              <w:pStyle w:val="SOFinalPerformanceTableText"/>
            </w:pPr>
            <w:r w:rsidRPr="007F4219">
              <w:t>Understands and consistently uses ethical research practices.</w:t>
            </w:r>
          </w:p>
          <w:p w14:paraId="75798C05"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Obtains, records, and displays findings of investigations, using appropriate conventions and formats mostly accurately and effectively.</w:t>
            </w:r>
          </w:p>
        </w:tc>
        <w:tc>
          <w:tcPr>
            <w:tcW w:w="2205" w:type="dxa"/>
            <w:tcBorders>
              <w:bottom w:val="single" w:sz="2" w:space="0" w:color="auto"/>
            </w:tcBorders>
            <w:shd w:val="clear" w:color="auto" w:fill="auto"/>
            <w:tcMar>
              <w:left w:w="85" w:type="dxa"/>
              <w:bottom w:w="85" w:type="dxa"/>
              <w:right w:w="85" w:type="dxa"/>
            </w:tcMar>
          </w:tcPr>
          <w:p w14:paraId="52FD89A9"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Uses clear and well-organised analytical skills to examine the behaviour of individuals and groups of people in different contexts.</w:t>
            </w:r>
          </w:p>
          <w:p w14:paraId="6396FD52" w14:textId="77777777" w:rsidR="00F71376" w:rsidRPr="006D7082" w:rsidRDefault="00F71376" w:rsidP="00F71376">
            <w:pPr>
              <w:pStyle w:val="SOFinalPerformanceTableText"/>
              <w:rPr>
                <w:color w:val="BFBFBF" w:themeColor="background1" w:themeShade="BF"/>
              </w:rPr>
            </w:pPr>
            <w:r w:rsidRPr="006D7082">
              <w:rPr>
                <w:color w:val="BFBFBF" w:themeColor="background1" w:themeShade="BF"/>
              </w:rPr>
              <w:t xml:space="preserve">Evaluates procedures and suggests some appropriate improvements. </w:t>
            </w:r>
          </w:p>
          <w:p w14:paraId="32812654" w14:textId="77777777" w:rsidR="00F71376" w:rsidRPr="006D7082" w:rsidRDefault="00F71376" w:rsidP="00F71376">
            <w:pPr>
              <w:pStyle w:val="SOFinalPerformanceTableText"/>
              <w:rPr>
                <w:color w:val="BFBFBF" w:themeColor="background1" w:themeShade="BF"/>
              </w:rPr>
            </w:pPr>
            <w:r w:rsidRPr="006D7082">
              <w:rPr>
                <w:color w:val="BFBFBF" w:themeColor="background1" w:themeShade="BF"/>
              </w:rPr>
              <w:t>Uses mostly logical analysis and evaluation of psychological evidence to formulate consistent and relevant conclusions.</w:t>
            </w:r>
          </w:p>
        </w:tc>
        <w:tc>
          <w:tcPr>
            <w:tcW w:w="2276" w:type="dxa"/>
            <w:tcBorders>
              <w:bottom w:val="single" w:sz="2" w:space="0" w:color="auto"/>
            </w:tcBorders>
            <w:shd w:val="clear" w:color="auto" w:fill="auto"/>
            <w:tcMar>
              <w:left w:w="85" w:type="dxa"/>
              <w:bottom w:w="85" w:type="dxa"/>
              <w:right w:w="85" w:type="dxa"/>
            </w:tcMar>
          </w:tcPr>
          <w:p w14:paraId="1FA841CE" w14:textId="77777777" w:rsidR="00F71376" w:rsidRPr="001B23C1" w:rsidRDefault="00F71376" w:rsidP="00F71376">
            <w:pPr>
              <w:pStyle w:val="SOFinalPerformanceTableText"/>
            </w:pPr>
            <w:r w:rsidRPr="001B23C1">
              <w:t>Applies psychological concepts and evidence from investigations to suggest solutions to problems in new and familiar contexts.</w:t>
            </w:r>
          </w:p>
          <w:p w14:paraId="14F134C9" w14:textId="77777777" w:rsidR="00F71376" w:rsidRPr="00F55F60" w:rsidRDefault="00F71376" w:rsidP="00F71376">
            <w:pPr>
              <w:pStyle w:val="SOFinalPerformanceTableText"/>
            </w:pPr>
            <w:r w:rsidRPr="00F55F60">
              <w:t>Uses appropriate psychological terms effectively.</w:t>
            </w:r>
          </w:p>
          <w:p w14:paraId="0482B84C" w14:textId="77777777" w:rsidR="00F71376" w:rsidRPr="00F55F60" w:rsidRDefault="00F71376" w:rsidP="00F71376">
            <w:pPr>
              <w:pStyle w:val="SOFinalPerformanceTableText"/>
            </w:pPr>
            <w:r w:rsidRPr="00F55F60">
              <w:t>Applies mostly constructive and focused approaches to individual and collaborative work.</w:t>
            </w:r>
          </w:p>
        </w:tc>
        <w:tc>
          <w:tcPr>
            <w:tcW w:w="2631" w:type="dxa"/>
            <w:tcBorders>
              <w:bottom w:val="single" w:sz="2" w:space="0" w:color="auto"/>
            </w:tcBorders>
            <w:shd w:val="clear" w:color="auto" w:fill="auto"/>
            <w:tcMar>
              <w:left w:w="85" w:type="dxa"/>
              <w:bottom w:w="85" w:type="dxa"/>
              <w:right w:w="85" w:type="dxa"/>
            </w:tcMar>
          </w:tcPr>
          <w:p w14:paraId="25E4F4B5" w14:textId="77777777" w:rsidR="00F71376" w:rsidRPr="006D7082" w:rsidRDefault="00F71376" w:rsidP="00F71376">
            <w:pPr>
              <w:pStyle w:val="SOFinalPerformanceTableText"/>
            </w:pPr>
            <w:r w:rsidRPr="006D7082">
              <w:t>Demonstrates some depth and breadth of knowledge and understanding of a range of psychological concepts and ethical considerations.</w:t>
            </w:r>
          </w:p>
          <w:p w14:paraId="5B8C86F7" w14:textId="77777777" w:rsidR="00F71376" w:rsidRPr="006D7082" w:rsidRDefault="00F71376" w:rsidP="00F71376">
            <w:pPr>
              <w:pStyle w:val="SOFinalPerformanceTableText"/>
            </w:pPr>
            <w:r w:rsidRPr="006D7082">
              <w:t>Uses knowledge of psychology logically to understand and explain behaviours.</w:t>
            </w:r>
          </w:p>
          <w:p w14:paraId="392288F3" w14:textId="77777777" w:rsidR="00F71376" w:rsidRPr="006D7082" w:rsidRDefault="00F71376" w:rsidP="00F71376">
            <w:pPr>
              <w:pStyle w:val="SOFinalPerformanceTableText"/>
            </w:pPr>
            <w:r w:rsidRPr="006D7082">
              <w:t>Uses a variety of formats to communicate knowledge and understanding of psychology in different contexts coherently and effectively.</w:t>
            </w:r>
          </w:p>
        </w:tc>
      </w:tr>
      <w:tr w:rsidR="00F71376" w:rsidRPr="00F55F60" w14:paraId="7AB797F7" w14:textId="77777777" w:rsidTr="00F71376">
        <w:trPr>
          <w:cantSplit/>
          <w:jc w:val="center"/>
        </w:trPr>
        <w:tc>
          <w:tcPr>
            <w:tcW w:w="381" w:type="dxa"/>
            <w:tcBorders>
              <w:top w:val="nil"/>
            </w:tcBorders>
            <w:shd w:val="clear" w:color="auto" w:fill="D9D9D9"/>
            <w:tcMar>
              <w:left w:w="85" w:type="dxa"/>
              <w:bottom w:w="85" w:type="dxa"/>
              <w:right w:w="85" w:type="dxa"/>
            </w:tcMar>
          </w:tcPr>
          <w:p w14:paraId="1B4C7256" w14:textId="77777777" w:rsidR="00F71376" w:rsidRPr="00F55F60" w:rsidRDefault="00F71376" w:rsidP="00F71376">
            <w:pPr>
              <w:pStyle w:val="SOFinalPerformanceTableLetters"/>
            </w:pPr>
            <w:r w:rsidRPr="00F55F60">
              <w:t>C</w:t>
            </w:r>
          </w:p>
        </w:tc>
        <w:tc>
          <w:tcPr>
            <w:tcW w:w="3137" w:type="dxa"/>
            <w:tcBorders>
              <w:top w:val="nil"/>
            </w:tcBorders>
            <w:shd w:val="clear" w:color="auto" w:fill="auto"/>
            <w:tcMar>
              <w:left w:w="85" w:type="dxa"/>
              <w:bottom w:w="85" w:type="dxa"/>
              <w:right w:w="85" w:type="dxa"/>
            </w:tcMar>
          </w:tcPr>
          <w:p w14:paraId="5ECB0E81"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Develops considered and generally clear psychology investigation proposals.</w:t>
            </w:r>
          </w:p>
          <w:p w14:paraId="2EF84CB9"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Selects with some focus, and mostly appropriately acknowledges, information about psychology and issues in psychology from different sources.</w:t>
            </w:r>
          </w:p>
          <w:p w14:paraId="06A4113A" w14:textId="77777777" w:rsidR="00F71376" w:rsidRPr="007F4219" w:rsidRDefault="00F71376" w:rsidP="00F71376">
            <w:pPr>
              <w:pStyle w:val="SOFinalPerformanceTableText"/>
            </w:pPr>
            <w:r w:rsidRPr="007F4219">
              <w:t>Generally understands and uses ethical research practices.</w:t>
            </w:r>
          </w:p>
          <w:p w14:paraId="5F35A480"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Obtains, records, and displays findings of investigations, using generally appropriate conventions and formats with some errors but generally accurately and effectively.</w:t>
            </w:r>
          </w:p>
        </w:tc>
        <w:tc>
          <w:tcPr>
            <w:tcW w:w="2205" w:type="dxa"/>
            <w:tcBorders>
              <w:top w:val="nil"/>
            </w:tcBorders>
            <w:shd w:val="clear" w:color="auto" w:fill="auto"/>
            <w:tcMar>
              <w:left w:w="85" w:type="dxa"/>
              <w:bottom w:w="85" w:type="dxa"/>
              <w:right w:w="85" w:type="dxa"/>
            </w:tcMar>
          </w:tcPr>
          <w:p w14:paraId="27F4B8D0"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Uses generally organised analytical skills to examine the behaviour of individuals and groups of people in different contexts.</w:t>
            </w:r>
          </w:p>
          <w:p w14:paraId="7262D621"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 xml:space="preserve">Evaluates some procedures in psychology and suggests some improvements that are generally appropriate. </w:t>
            </w:r>
          </w:p>
          <w:p w14:paraId="54BDB6A2"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Analyses and evaluates psychological evidence to formulate simple and generally relevant conclusions.</w:t>
            </w:r>
          </w:p>
        </w:tc>
        <w:tc>
          <w:tcPr>
            <w:tcW w:w="2276" w:type="dxa"/>
            <w:tcBorders>
              <w:top w:val="nil"/>
            </w:tcBorders>
            <w:shd w:val="clear" w:color="auto" w:fill="auto"/>
            <w:tcMar>
              <w:left w:w="85" w:type="dxa"/>
              <w:bottom w:w="85" w:type="dxa"/>
              <w:right w:w="85" w:type="dxa"/>
            </w:tcMar>
          </w:tcPr>
          <w:p w14:paraId="0D144E6E" w14:textId="77777777" w:rsidR="00F71376" w:rsidRPr="001B23C1" w:rsidRDefault="00F71376" w:rsidP="00F71376">
            <w:pPr>
              <w:pStyle w:val="SOFinalPerformanceTableText"/>
            </w:pPr>
            <w:r w:rsidRPr="001B23C1">
              <w:t>Applies psychological concepts and evidence from investigations to suggest some solutions to basic problems in new or familiar contexts.</w:t>
            </w:r>
          </w:p>
          <w:p w14:paraId="5F1182D0" w14:textId="77777777" w:rsidR="00F71376" w:rsidRPr="00F55F60" w:rsidRDefault="00F71376" w:rsidP="00F71376">
            <w:pPr>
              <w:pStyle w:val="SOFinalPerformanceTableText"/>
            </w:pPr>
            <w:r w:rsidRPr="00F55F60">
              <w:t xml:space="preserve">Uses generally appropriate psychological terms, with some general effectiveness. </w:t>
            </w:r>
          </w:p>
          <w:p w14:paraId="3DD44FE3" w14:textId="77777777" w:rsidR="00F71376" w:rsidRPr="00F55F60" w:rsidRDefault="00F71376" w:rsidP="00F71376">
            <w:pPr>
              <w:pStyle w:val="SOFinalPerformanceTableText"/>
            </w:pPr>
            <w:r w:rsidRPr="00F55F60">
              <w:t>Applies generally constructive approaches to individual and collaborative work.</w:t>
            </w:r>
          </w:p>
        </w:tc>
        <w:tc>
          <w:tcPr>
            <w:tcW w:w="2631" w:type="dxa"/>
            <w:tcBorders>
              <w:top w:val="nil"/>
            </w:tcBorders>
            <w:shd w:val="clear" w:color="auto" w:fill="auto"/>
            <w:tcMar>
              <w:left w:w="85" w:type="dxa"/>
              <w:bottom w:w="85" w:type="dxa"/>
              <w:right w:w="85" w:type="dxa"/>
            </w:tcMar>
          </w:tcPr>
          <w:p w14:paraId="150987A4" w14:textId="77777777" w:rsidR="00F71376" w:rsidRPr="006D7082" w:rsidRDefault="00F71376" w:rsidP="00F71376">
            <w:pPr>
              <w:pStyle w:val="SOFinalPerformanceTableText"/>
            </w:pPr>
            <w:r w:rsidRPr="006D7082">
              <w:t>Demonstrates knowledge and understanding of a general range of psychological concepts and ethical considerations.</w:t>
            </w:r>
          </w:p>
          <w:p w14:paraId="29A55FB1" w14:textId="77777777" w:rsidR="00F71376" w:rsidRPr="006D7082" w:rsidRDefault="00F71376" w:rsidP="00F71376">
            <w:pPr>
              <w:pStyle w:val="SOFinalPerformanceTableText"/>
            </w:pPr>
            <w:r w:rsidRPr="006D7082">
              <w:t>Uses knowledge of psychology with some logic to understand and explain behaviours.</w:t>
            </w:r>
          </w:p>
          <w:p w14:paraId="4854DD38" w14:textId="77777777" w:rsidR="00F71376" w:rsidRPr="006D7082" w:rsidRDefault="00F71376" w:rsidP="00F71376">
            <w:pPr>
              <w:pStyle w:val="SOFinalPerformanceTableText"/>
            </w:pPr>
            <w:r w:rsidRPr="006D7082">
              <w:t>Uses a variety of formats to communicate knowledge and understanding of psychology in different contexts, with some general effectiveness.</w:t>
            </w:r>
          </w:p>
        </w:tc>
      </w:tr>
      <w:tr w:rsidR="00F71376" w:rsidRPr="00F55F60" w14:paraId="2CDB2CA3" w14:textId="77777777" w:rsidTr="00F71376">
        <w:trPr>
          <w:cantSplit/>
          <w:jc w:val="center"/>
        </w:trPr>
        <w:tc>
          <w:tcPr>
            <w:tcW w:w="381" w:type="dxa"/>
            <w:shd w:val="clear" w:color="auto" w:fill="D9D9D9"/>
            <w:tcMar>
              <w:left w:w="85" w:type="dxa"/>
              <w:bottom w:w="85" w:type="dxa"/>
              <w:right w:w="85" w:type="dxa"/>
            </w:tcMar>
          </w:tcPr>
          <w:p w14:paraId="704DCAC6" w14:textId="77777777" w:rsidR="00F71376" w:rsidRPr="00F55F60" w:rsidRDefault="00F71376" w:rsidP="00F71376">
            <w:pPr>
              <w:pStyle w:val="SOFinalPerformanceTableLetters"/>
            </w:pPr>
            <w:r w:rsidRPr="00F55F60">
              <w:t>D</w:t>
            </w:r>
          </w:p>
        </w:tc>
        <w:tc>
          <w:tcPr>
            <w:tcW w:w="3137" w:type="dxa"/>
            <w:shd w:val="clear" w:color="auto" w:fill="auto"/>
            <w:tcMar>
              <w:left w:w="85" w:type="dxa"/>
              <w:bottom w:w="85" w:type="dxa"/>
              <w:right w:w="85" w:type="dxa"/>
            </w:tcMar>
          </w:tcPr>
          <w:p w14:paraId="73690B6F"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Prepares the outline of a psychology investigation proposal.</w:t>
            </w:r>
          </w:p>
          <w:p w14:paraId="1FE884C2"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Selects and may partly acknowledge one or more sources of information about psychology or an issue in psychology.</w:t>
            </w:r>
          </w:p>
          <w:p w14:paraId="3639BB74" w14:textId="77777777" w:rsidR="00F71376" w:rsidRPr="007F4219" w:rsidRDefault="00F71376" w:rsidP="00F71376">
            <w:pPr>
              <w:pStyle w:val="SOFinalPerformanceTableText"/>
            </w:pPr>
            <w:r w:rsidRPr="007F4219">
              <w:t>Identifies and attempts to use some ethical research practices.</w:t>
            </w:r>
          </w:p>
          <w:p w14:paraId="5FD914B9"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Obtains, records, and displays findings of investigations, using conventions and formats inconsistently, with occasional accuracy and effectiveness.</w:t>
            </w:r>
          </w:p>
        </w:tc>
        <w:tc>
          <w:tcPr>
            <w:tcW w:w="2205" w:type="dxa"/>
            <w:shd w:val="clear" w:color="auto" w:fill="auto"/>
            <w:tcMar>
              <w:left w:w="85" w:type="dxa"/>
              <w:bottom w:w="85" w:type="dxa"/>
              <w:right w:w="85" w:type="dxa"/>
            </w:tcMar>
          </w:tcPr>
          <w:p w14:paraId="25FCF744"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Describes basic behaviour of individuals and groups of people in different contexts.</w:t>
            </w:r>
          </w:p>
          <w:p w14:paraId="74A6C16B"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For some procedures, identifies improvements that may be made.</w:t>
            </w:r>
          </w:p>
          <w:p w14:paraId="3C571E48"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Attempts to extract meaning from psychological evidence and to formulate a simple conclusion that may be relevant.</w:t>
            </w:r>
          </w:p>
        </w:tc>
        <w:tc>
          <w:tcPr>
            <w:tcW w:w="2276" w:type="dxa"/>
            <w:shd w:val="clear" w:color="auto" w:fill="auto"/>
            <w:tcMar>
              <w:left w:w="85" w:type="dxa"/>
              <w:bottom w:w="85" w:type="dxa"/>
              <w:right w:w="85" w:type="dxa"/>
            </w:tcMar>
          </w:tcPr>
          <w:p w14:paraId="75318619" w14:textId="77777777" w:rsidR="00F71376" w:rsidRPr="001B23C1" w:rsidRDefault="00F71376" w:rsidP="00F71376">
            <w:pPr>
              <w:pStyle w:val="SOFinalPerformanceTableText"/>
            </w:pPr>
            <w:r w:rsidRPr="001B23C1">
              <w:t>Applies some evidence to describe some basic problems and identify one or more simple solutions, in familiar contexts.</w:t>
            </w:r>
          </w:p>
          <w:p w14:paraId="07F2540A" w14:textId="77777777" w:rsidR="00F71376" w:rsidRPr="00F55F60" w:rsidRDefault="00F71376" w:rsidP="00F71376">
            <w:pPr>
              <w:pStyle w:val="SOFinalPerformanceTableText"/>
            </w:pPr>
            <w:r w:rsidRPr="00F55F60">
              <w:t xml:space="preserve">Attempts to use some psychological terms that may be appropriate. </w:t>
            </w:r>
          </w:p>
          <w:p w14:paraId="768EA6EC" w14:textId="77777777" w:rsidR="00F71376" w:rsidRPr="00F55F60" w:rsidRDefault="00F71376" w:rsidP="00F71376">
            <w:pPr>
              <w:pStyle w:val="SOFinalPerformanceTableText"/>
            </w:pPr>
            <w:r w:rsidRPr="00F55F60">
              <w:t>Attempts individual work inconsistently, and contributes superficially to aspects of collaborative work.</w:t>
            </w:r>
          </w:p>
        </w:tc>
        <w:tc>
          <w:tcPr>
            <w:tcW w:w="2631" w:type="dxa"/>
            <w:shd w:val="clear" w:color="auto" w:fill="auto"/>
            <w:tcMar>
              <w:left w:w="85" w:type="dxa"/>
              <w:bottom w:w="85" w:type="dxa"/>
              <w:right w:w="85" w:type="dxa"/>
            </w:tcMar>
          </w:tcPr>
          <w:p w14:paraId="59A69AC7" w14:textId="77777777" w:rsidR="00F71376" w:rsidRPr="006D7082" w:rsidRDefault="00F71376" w:rsidP="00F71376">
            <w:pPr>
              <w:pStyle w:val="SOFinalPerformanceTableText"/>
            </w:pPr>
            <w:r w:rsidRPr="006D7082">
              <w:t>Demonstrates some basic knowledge and partial understanding of psychological concepts and ethical considerations.</w:t>
            </w:r>
          </w:p>
          <w:p w14:paraId="678CA59F" w14:textId="77777777" w:rsidR="00F71376" w:rsidRPr="006D7082" w:rsidRDefault="00F71376" w:rsidP="00F71376">
            <w:pPr>
              <w:pStyle w:val="SOFinalPerformanceTableText"/>
            </w:pPr>
            <w:r w:rsidRPr="006D7082">
              <w:t>Identifies and explains some psychological information that is relevant to understanding and explaining behaviours.</w:t>
            </w:r>
          </w:p>
          <w:p w14:paraId="19BAC318" w14:textId="77777777" w:rsidR="00F71376" w:rsidRPr="006D7082" w:rsidRDefault="00F71376" w:rsidP="00F71376">
            <w:pPr>
              <w:pStyle w:val="SOFinalPerformanceTableText"/>
            </w:pPr>
            <w:r w:rsidRPr="006D7082">
              <w:t>Communicates basic information about psychology to others, using one or more formats.</w:t>
            </w:r>
          </w:p>
        </w:tc>
      </w:tr>
      <w:tr w:rsidR="00F71376" w:rsidRPr="00F55F60" w14:paraId="51784677"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6F4C368A" w14:textId="77777777" w:rsidR="00F71376" w:rsidRPr="00F55F60" w:rsidRDefault="00F71376" w:rsidP="00F71376">
            <w:pPr>
              <w:pStyle w:val="SOFinalPerformanceTableLetters"/>
            </w:pPr>
            <w:r w:rsidRPr="00F55F60">
              <w:t>E</w:t>
            </w:r>
          </w:p>
        </w:tc>
        <w:tc>
          <w:tcPr>
            <w:tcW w:w="3137" w:type="dxa"/>
            <w:tcBorders>
              <w:bottom w:val="single" w:sz="2" w:space="0" w:color="auto"/>
            </w:tcBorders>
            <w:shd w:val="clear" w:color="auto" w:fill="auto"/>
            <w:tcMar>
              <w:left w:w="85" w:type="dxa"/>
              <w:bottom w:w="85" w:type="dxa"/>
              <w:right w:w="85" w:type="dxa"/>
            </w:tcMar>
          </w:tcPr>
          <w:p w14:paraId="59D5375B"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Identifies a simple psychology investigation proposal.</w:t>
            </w:r>
          </w:p>
          <w:p w14:paraId="63B97533"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Identifies a source of information about psychology or an issue in psychology.</w:t>
            </w:r>
          </w:p>
          <w:p w14:paraId="5CD208E1" w14:textId="77777777" w:rsidR="00F71376" w:rsidRPr="007F4219" w:rsidRDefault="00F71376" w:rsidP="00F71376">
            <w:pPr>
              <w:pStyle w:val="SOFinalPerformanceTableText"/>
            </w:pPr>
            <w:r w:rsidRPr="007F4219">
              <w:t>Pays limited attention to ethical research practices.</w:t>
            </w:r>
          </w:p>
          <w:p w14:paraId="00AB9A66" w14:textId="77777777" w:rsidR="00F71376" w:rsidRPr="00AB356A" w:rsidRDefault="00F71376" w:rsidP="00F71376">
            <w:pPr>
              <w:pStyle w:val="SOFinalPerformanceTableText"/>
              <w:rPr>
                <w:color w:val="BFBFBF" w:themeColor="background1" w:themeShade="BF"/>
              </w:rPr>
            </w:pPr>
            <w:r w:rsidRPr="00AB356A">
              <w:rPr>
                <w:color w:val="BFBFBF" w:themeColor="background1" w:themeShade="BF"/>
              </w:rPr>
              <w:t>Attempts to record and display some descriptive information about an investigation, with limited accuracy or effectiveness.</w:t>
            </w:r>
          </w:p>
        </w:tc>
        <w:tc>
          <w:tcPr>
            <w:tcW w:w="2205" w:type="dxa"/>
            <w:tcBorders>
              <w:bottom w:val="single" w:sz="2" w:space="0" w:color="auto"/>
            </w:tcBorders>
            <w:shd w:val="clear" w:color="auto" w:fill="auto"/>
            <w:tcMar>
              <w:left w:w="85" w:type="dxa"/>
              <w:bottom w:w="85" w:type="dxa"/>
              <w:right w:w="85" w:type="dxa"/>
            </w:tcMar>
          </w:tcPr>
          <w:p w14:paraId="524EFBCB"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Acknowledges that individuals and groups of people may behave differently in different contexts.</w:t>
            </w:r>
          </w:p>
          <w:p w14:paraId="3B1E7230"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Acknowledges the need for improvements in one or more procedures.</w:t>
            </w:r>
          </w:p>
          <w:p w14:paraId="1A0F7FC5" w14:textId="77777777" w:rsidR="00F71376" w:rsidRPr="001B23C1" w:rsidRDefault="00F71376" w:rsidP="00F71376">
            <w:pPr>
              <w:pStyle w:val="SOFinalPerformanceTableText"/>
              <w:rPr>
                <w:color w:val="BFBFBF" w:themeColor="background1" w:themeShade="BF"/>
              </w:rPr>
            </w:pPr>
            <w:r w:rsidRPr="001B23C1">
              <w:rPr>
                <w:color w:val="BFBFBF" w:themeColor="background1" w:themeShade="BF"/>
              </w:rPr>
              <w:t>Attempts to organise some limited evidence.</w:t>
            </w:r>
          </w:p>
        </w:tc>
        <w:tc>
          <w:tcPr>
            <w:tcW w:w="2276" w:type="dxa"/>
            <w:tcBorders>
              <w:bottom w:val="single" w:sz="2" w:space="0" w:color="auto"/>
            </w:tcBorders>
            <w:shd w:val="clear" w:color="auto" w:fill="auto"/>
            <w:tcMar>
              <w:left w:w="85" w:type="dxa"/>
              <w:bottom w:w="85" w:type="dxa"/>
              <w:right w:w="85" w:type="dxa"/>
            </w:tcMar>
          </w:tcPr>
          <w:p w14:paraId="5FA5645C" w14:textId="77777777" w:rsidR="00F71376" w:rsidRPr="001B23C1" w:rsidRDefault="00F71376" w:rsidP="00F71376">
            <w:pPr>
              <w:pStyle w:val="SOFinalPerformanceTableText"/>
            </w:pPr>
            <w:r w:rsidRPr="001B23C1">
              <w:t>Identifies a basic problem and attempts to identify a solution in a familiar context.</w:t>
            </w:r>
          </w:p>
          <w:p w14:paraId="6707F550" w14:textId="77777777" w:rsidR="00F71376" w:rsidRPr="00F55F60" w:rsidRDefault="00F71376" w:rsidP="00F71376">
            <w:pPr>
              <w:pStyle w:val="SOFinalPerformanceTableText"/>
            </w:pPr>
            <w:r w:rsidRPr="00F55F60">
              <w:t>Uses some psychological terms.</w:t>
            </w:r>
          </w:p>
          <w:p w14:paraId="375ADA60" w14:textId="77777777" w:rsidR="00F71376" w:rsidRPr="00F55F60" w:rsidRDefault="00F71376" w:rsidP="00F71376">
            <w:pPr>
              <w:pStyle w:val="SOFinalPerformanceTableText"/>
            </w:pPr>
            <w:r w:rsidRPr="00F55F60">
              <w:t>Shows emerging skills in individual and collaborative work.</w:t>
            </w:r>
          </w:p>
        </w:tc>
        <w:tc>
          <w:tcPr>
            <w:tcW w:w="2631" w:type="dxa"/>
            <w:tcBorders>
              <w:bottom w:val="single" w:sz="2" w:space="0" w:color="auto"/>
            </w:tcBorders>
            <w:shd w:val="clear" w:color="auto" w:fill="auto"/>
            <w:tcMar>
              <w:left w:w="85" w:type="dxa"/>
              <w:bottom w:w="85" w:type="dxa"/>
              <w:right w:w="85" w:type="dxa"/>
            </w:tcMar>
          </w:tcPr>
          <w:p w14:paraId="33786653" w14:textId="77777777" w:rsidR="00F71376" w:rsidRPr="006D7082" w:rsidRDefault="00F71376" w:rsidP="00F71376">
            <w:pPr>
              <w:pStyle w:val="SOFinalPerformanceTableText"/>
            </w:pPr>
            <w:r w:rsidRPr="006D7082">
              <w:t>Demonstrates some limited recognition and awareness of psychological concepts and ethical considerations.</w:t>
            </w:r>
          </w:p>
          <w:p w14:paraId="2CFA42A3" w14:textId="77777777" w:rsidR="00F71376" w:rsidRPr="006D7082" w:rsidRDefault="00F71376" w:rsidP="00F71376">
            <w:pPr>
              <w:pStyle w:val="SOFinalPerformanceTableText"/>
            </w:pPr>
            <w:r w:rsidRPr="006D7082">
              <w:t>Shows an emerging understanding that some psychological information is relevant to explaining behaviours.</w:t>
            </w:r>
          </w:p>
          <w:p w14:paraId="17DB41CE" w14:textId="77777777" w:rsidR="00F71376" w:rsidRPr="006D7082" w:rsidRDefault="00F71376" w:rsidP="00F71376">
            <w:pPr>
              <w:pStyle w:val="SOFinalPerformanceTableText"/>
            </w:pPr>
            <w:r w:rsidRPr="006D7082">
              <w:t>Attempts to communicate information about psychology.</w:t>
            </w:r>
          </w:p>
        </w:tc>
      </w:tr>
    </w:tbl>
    <w:p w14:paraId="0E3419C7" w14:textId="77777777" w:rsidR="00E943BE" w:rsidRDefault="00E943BE"/>
    <w:sectPr w:rsidR="00E943BE" w:rsidSect="00F7137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D0"/>
    <w:multiLevelType w:val="hybridMultilevel"/>
    <w:tmpl w:val="3544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0578"/>
    <w:multiLevelType w:val="hybridMultilevel"/>
    <w:tmpl w:val="05C00F3E"/>
    <w:lvl w:ilvl="0" w:tplc="04090005">
      <w:start w:val="1"/>
      <w:numFmt w:val="bullet"/>
      <w:lvlText w:val=""/>
      <w:lvlJc w:val="left"/>
      <w:pPr>
        <w:ind w:left="1457" w:hanging="360"/>
      </w:pPr>
      <w:rPr>
        <w:rFonts w:ascii="Wingdings" w:hAnsi="Wingding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nsid w:val="09FD5927"/>
    <w:multiLevelType w:val="hybridMultilevel"/>
    <w:tmpl w:val="ED3EE6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944713E"/>
    <w:multiLevelType w:val="hybridMultilevel"/>
    <w:tmpl w:val="33D861D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B264945"/>
    <w:multiLevelType w:val="hybridMultilevel"/>
    <w:tmpl w:val="4DA06F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25D1114"/>
    <w:multiLevelType w:val="hybridMultilevel"/>
    <w:tmpl w:val="CE229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235E4A"/>
    <w:multiLevelType w:val="hybridMultilevel"/>
    <w:tmpl w:val="8DCEB5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C8A4D37"/>
    <w:multiLevelType w:val="hybridMultilevel"/>
    <w:tmpl w:val="029C7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27A"/>
    <w:multiLevelType w:val="hybridMultilevel"/>
    <w:tmpl w:val="1812D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DA6715"/>
    <w:multiLevelType w:val="hybridMultilevel"/>
    <w:tmpl w:val="44B06BDA"/>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BE711A7"/>
    <w:multiLevelType w:val="hybridMultilevel"/>
    <w:tmpl w:val="DC8A3B9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nsid w:val="4BF40505"/>
    <w:multiLevelType w:val="hybridMultilevel"/>
    <w:tmpl w:val="33ACC3F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91349A"/>
    <w:multiLevelType w:val="hybridMultilevel"/>
    <w:tmpl w:val="4A0AB790"/>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7BB67B2"/>
    <w:multiLevelType w:val="hybridMultilevel"/>
    <w:tmpl w:val="AAB2FE4A"/>
    <w:lvl w:ilvl="0" w:tplc="04090001">
      <w:start w:val="1"/>
      <w:numFmt w:val="bullet"/>
      <w:lvlText w:val=""/>
      <w:lvlJc w:val="left"/>
      <w:pPr>
        <w:ind w:left="1457" w:hanging="360"/>
      </w:pPr>
      <w:rPr>
        <w:rFonts w:ascii="Symbol" w:hAnsi="Symbol"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4">
    <w:nsid w:val="5C0B4C70"/>
    <w:multiLevelType w:val="hybridMultilevel"/>
    <w:tmpl w:val="5FB4FD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7667591"/>
    <w:multiLevelType w:val="hybridMultilevel"/>
    <w:tmpl w:val="3FF2B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96517"/>
    <w:multiLevelType w:val="hybridMultilevel"/>
    <w:tmpl w:val="0D189330"/>
    <w:lvl w:ilvl="0" w:tplc="FB161D74">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E263F0A"/>
    <w:multiLevelType w:val="hybridMultilevel"/>
    <w:tmpl w:val="3CC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10"/>
  </w:num>
  <w:num w:numId="5">
    <w:abstractNumId w:val="13"/>
  </w:num>
  <w:num w:numId="6">
    <w:abstractNumId w:val="1"/>
  </w:num>
  <w:num w:numId="7">
    <w:abstractNumId w:val="7"/>
  </w:num>
  <w:num w:numId="8">
    <w:abstractNumId w:val="15"/>
  </w:num>
  <w:num w:numId="9">
    <w:abstractNumId w:val="17"/>
  </w:num>
  <w:num w:numId="10">
    <w:abstractNumId w:val="6"/>
  </w:num>
  <w:num w:numId="11">
    <w:abstractNumId w:val="11"/>
  </w:num>
  <w:num w:numId="12">
    <w:abstractNumId w:val="12"/>
  </w:num>
  <w:num w:numId="13">
    <w:abstractNumId w:val="14"/>
  </w:num>
  <w:num w:numId="14">
    <w:abstractNumId w:val="5"/>
  </w:num>
  <w:num w:numId="15">
    <w:abstractNumId w:val="3"/>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6"/>
    <w:rsid w:val="000670C3"/>
    <w:rsid w:val="001B23C1"/>
    <w:rsid w:val="001D40D7"/>
    <w:rsid w:val="00225BED"/>
    <w:rsid w:val="00304226"/>
    <w:rsid w:val="00342BAC"/>
    <w:rsid w:val="003447BD"/>
    <w:rsid w:val="0038348D"/>
    <w:rsid w:val="00385C41"/>
    <w:rsid w:val="00386A48"/>
    <w:rsid w:val="004030F8"/>
    <w:rsid w:val="004D78B5"/>
    <w:rsid w:val="0051682E"/>
    <w:rsid w:val="0059427F"/>
    <w:rsid w:val="005B11D3"/>
    <w:rsid w:val="006A222F"/>
    <w:rsid w:val="006D7082"/>
    <w:rsid w:val="00740B7E"/>
    <w:rsid w:val="007A425D"/>
    <w:rsid w:val="007F4219"/>
    <w:rsid w:val="009B4778"/>
    <w:rsid w:val="00A3505C"/>
    <w:rsid w:val="00A705C7"/>
    <w:rsid w:val="00A83460"/>
    <w:rsid w:val="00AB356A"/>
    <w:rsid w:val="00B72A38"/>
    <w:rsid w:val="00B75830"/>
    <w:rsid w:val="00B90F88"/>
    <w:rsid w:val="00CA204E"/>
    <w:rsid w:val="00E943BE"/>
    <w:rsid w:val="00ED4C7F"/>
    <w:rsid w:val="00EE50AB"/>
    <w:rsid w:val="00F23709"/>
    <w:rsid w:val="00F31F5D"/>
    <w:rsid w:val="00F5237A"/>
    <w:rsid w:val="00F71376"/>
    <w:rsid w:val="00F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97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 w:type="paragraph" w:styleId="BalloonText">
    <w:name w:val="Balloon Text"/>
    <w:basedOn w:val="Normal"/>
    <w:link w:val="BalloonTextChar"/>
    <w:uiPriority w:val="99"/>
    <w:semiHidden/>
    <w:unhideWhenUsed/>
    <w:rsid w:val="00F31F5D"/>
    <w:rPr>
      <w:rFonts w:ascii="Tahoma" w:hAnsi="Tahoma" w:cs="Tahoma"/>
      <w:sz w:val="16"/>
      <w:szCs w:val="16"/>
    </w:rPr>
  </w:style>
  <w:style w:type="character" w:customStyle="1" w:styleId="BalloonTextChar">
    <w:name w:val="Balloon Text Char"/>
    <w:basedOn w:val="DefaultParagraphFont"/>
    <w:link w:val="BalloonText"/>
    <w:uiPriority w:val="99"/>
    <w:semiHidden/>
    <w:rsid w:val="00F31F5D"/>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 w:type="paragraph" w:styleId="BalloonText">
    <w:name w:val="Balloon Text"/>
    <w:basedOn w:val="Normal"/>
    <w:link w:val="BalloonTextChar"/>
    <w:uiPriority w:val="99"/>
    <w:semiHidden/>
    <w:unhideWhenUsed/>
    <w:rsid w:val="00F31F5D"/>
    <w:rPr>
      <w:rFonts w:ascii="Tahoma" w:hAnsi="Tahoma" w:cs="Tahoma"/>
      <w:sz w:val="16"/>
      <w:szCs w:val="16"/>
    </w:rPr>
  </w:style>
  <w:style w:type="character" w:customStyle="1" w:styleId="BalloonTextChar">
    <w:name w:val="Balloon Text Char"/>
    <w:basedOn w:val="DefaultParagraphFont"/>
    <w:link w:val="BalloonText"/>
    <w:uiPriority w:val="99"/>
    <w:semiHidden/>
    <w:rsid w:val="00F31F5D"/>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0C0F-A493-E644-8973-8F60BC30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1582</Words>
  <Characters>9022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Cameron</dc:creator>
  <cp:lastModifiedBy>Chris Cameron</cp:lastModifiedBy>
  <cp:revision>2</cp:revision>
  <cp:lastPrinted>2014-05-19T03:35:00Z</cp:lastPrinted>
  <dcterms:created xsi:type="dcterms:W3CDTF">2014-08-17T22:46:00Z</dcterms:created>
  <dcterms:modified xsi:type="dcterms:W3CDTF">2014-08-17T22:46:00Z</dcterms:modified>
</cp:coreProperties>
</file>